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790" w:rsidRDefault="009F3790">
      <w:pPr>
        <w:autoSpaceDE w:val="0"/>
        <w:ind w:firstLine="540"/>
        <w:jc w:val="both"/>
      </w:pPr>
    </w:p>
    <w:p w:rsidR="002500FE" w:rsidRPr="002C427A" w:rsidRDefault="00A269B6">
      <w:pPr>
        <w:autoSpaceDE w:val="0"/>
        <w:ind w:firstLine="540"/>
        <w:jc w:val="both"/>
        <w:rPr>
          <w:rFonts w:ascii="Verdana" w:hAnsi="Verdana" w:cs="Arial"/>
          <w:sz w:val="20"/>
          <w:szCs w:val="20"/>
        </w:rPr>
      </w:pPr>
      <w:r>
        <w:rPr>
          <w:noProof/>
          <w:lang w:eastAsia="pl-PL"/>
        </w:rPr>
        <w:drawing>
          <wp:inline distT="0" distB="0" distL="0" distR="0">
            <wp:extent cx="5762625" cy="755015"/>
            <wp:effectExtent l="19050" t="0" r="9525" b="0"/>
            <wp:docPr id="1" name="Obraz 1" descr="banner na dokumenty z logo wojwodztwa - kolor NOWY n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banner na dokumenty z logo wojwodztwa - kolor NOWY now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0FE" w:rsidRPr="002C427A" w:rsidRDefault="002500FE">
      <w:pPr>
        <w:autoSpaceDE w:val="0"/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pStyle w:val="Stopka"/>
        <w:ind w:hanging="1080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ab/>
      </w: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Załącznik nr 6 </w:t>
      </w:r>
    </w:p>
    <w:p w:rsidR="002500FE" w:rsidRPr="002C427A" w:rsidRDefault="002500FE">
      <w:pPr>
        <w:jc w:val="center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Kryteria wyboru projektów </w:t>
      </w: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autoSpaceDE w:val="0"/>
        <w:jc w:val="center"/>
        <w:rPr>
          <w:rFonts w:ascii="Verdana" w:hAnsi="Verdana" w:cs="Arial"/>
          <w:b/>
          <w:sz w:val="20"/>
          <w:szCs w:val="20"/>
        </w:rPr>
      </w:pPr>
      <w:r w:rsidRPr="002C427A">
        <w:rPr>
          <w:rFonts w:ascii="Verdana" w:hAnsi="Verdana" w:cs="Arial"/>
          <w:b/>
          <w:sz w:val="20"/>
          <w:szCs w:val="20"/>
        </w:rPr>
        <w:t>Szczegółowy opis priorytetów</w:t>
      </w:r>
    </w:p>
    <w:p w:rsidR="002500FE" w:rsidRPr="002C427A" w:rsidRDefault="002500FE">
      <w:pPr>
        <w:jc w:val="center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Regionalnego Programu Operacyjnego </w:t>
      </w:r>
    </w:p>
    <w:p w:rsidR="002500FE" w:rsidRPr="002C427A" w:rsidRDefault="002500FE">
      <w:pPr>
        <w:jc w:val="center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Województwa Śląskiego na lata 2007 - 2013</w:t>
      </w: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center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Katowice,</w:t>
      </w:r>
      <w:r w:rsidR="00DC7F30">
        <w:rPr>
          <w:rFonts w:ascii="Verdana" w:hAnsi="Verdana"/>
          <w:sz w:val="20"/>
          <w:szCs w:val="20"/>
        </w:rPr>
        <w:t xml:space="preserve"> </w:t>
      </w:r>
      <w:r w:rsidR="00C14A42">
        <w:rPr>
          <w:rFonts w:ascii="Verdana" w:hAnsi="Verdana"/>
          <w:sz w:val="20"/>
          <w:szCs w:val="20"/>
        </w:rPr>
        <w:t>kwiecień</w:t>
      </w:r>
      <w:r w:rsidR="00A15AC1">
        <w:rPr>
          <w:rFonts w:ascii="Verdana" w:hAnsi="Verdana"/>
          <w:sz w:val="20"/>
          <w:szCs w:val="20"/>
        </w:rPr>
        <w:t xml:space="preserve"> 2014 </w:t>
      </w:r>
      <w:r w:rsidRPr="002C427A">
        <w:rPr>
          <w:rFonts w:ascii="Verdana" w:hAnsi="Verdana"/>
          <w:sz w:val="20"/>
          <w:szCs w:val="20"/>
        </w:rPr>
        <w:t>r.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rPr>
          <w:rFonts w:ascii="Verdana" w:hAnsi="Verdana"/>
          <w:sz w:val="20"/>
          <w:szCs w:val="20"/>
        </w:rPr>
        <w:sectPr w:rsidR="002500FE" w:rsidRPr="002C427A" w:rsidSect="004F2762">
          <w:footerReference w:type="even" r:id="rId9"/>
          <w:endnotePr>
            <w:numFmt w:val="decimal"/>
            <w:numRestart w:val="eachSect"/>
          </w:endnotePr>
          <w:pgSz w:w="11905" w:h="16837"/>
          <w:pgMar w:top="1417" w:right="1417" w:bottom="1417" w:left="709" w:header="708" w:footer="708" w:gutter="0"/>
          <w:cols w:space="708"/>
          <w:docGrid w:linePitch="360"/>
        </w:sectPr>
      </w:pPr>
    </w:p>
    <w:p w:rsidR="002500FE" w:rsidRPr="002C427A" w:rsidRDefault="002500FE">
      <w:pPr>
        <w:jc w:val="both"/>
        <w:rPr>
          <w:rFonts w:ascii="Verdana" w:hAnsi="Verdana" w:cs="Arial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b/>
          <w:sz w:val="20"/>
          <w:szCs w:val="20"/>
        </w:rPr>
      </w:pPr>
      <w:r w:rsidRPr="002C427A">
        <w:rPr>
          <w:rFonts w:ascii="Verdana" w:hAnsi="Verdana" w:cs="Arial"/>
          <w:b/>
          <w:sz w:val="20"/>
          <w:szCs w:val="20"/>
        </w:rPr>
        <w:t>Spis treści</w:t>
      </w:r>
    </w:p>
    <w:p w:rsidR="002500FE" w:rsidRPr="002C427A" w:rsidRDefault="002500FE">
      <w:pPr>
        <w:jc w:val="both"/>
        <w:rPr>
          <w:rFonts w:ascii="Verdana" w:hAnsi="Verdana" w:cs="Arial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b/>
          <w:sz w:val="20"/>
          <w:szCs w:val="20"/>
        </w:rPr>
      </w:pPr>
    </w:p>
    <w:p w:rsidR="00221CC2" w:rsidRDefault="006F1C23">
      <w:pPr>
        <w:pStyle w:val="Spistreci1"/>
        <w:tabs>
          <w:tab w:val="right" w:leader="dot" w:pos="9039"/>
        </w:tabs>
        <w:rPr>
          <w:rFonts w:ascii="Calibri" w:hAnsi="Calibri"/>
          <w:b w:val="0"/>
          <w:bCs w:val="0"/>
          <w:caps w:val="0"/>
          <w:noProof/>
          <w:sz w:val="22"/>
          <w:szCs w:val="22"/>
          <w:lang w:eastAsia="pl-PL"/>
        </w:rPr>
      </w:pPr>
      <w:r w:rsidRPr="006F1C23">
        <w:rPr>
          <w:rFonts w:ascii="Verdana" w:hAnsi="Verdana" w:cs="Arial"/>
          <w:b w:val="0"/>
        </w:rPr>
        <w:fldChar w:fldCharType="begin"/>
      </w:r>
      <w:r w:rsidR="002500FE" w:rsidRPr="00F91A7D">
        <w:rPr>
          <w:rFonts w:ascii="Verdana" w:hAnsi="Verdana" w:cs="Arial"/>
          <w:b w:val="0"/>
        </w:rPr>
        <w:instrText xml:space="preserve"> TOC \o "1-3" \h \z \u </w:instrText>
      </w:r>
      <w:r w:rsidRPr="006F1C23">
        <w:rPr>
          <w:rFonts w:ascii="Verdana" w:hAnsi="Verdana" w:cs="Arial"/>
          <w:b w:val="0"/>
        </w:rPr>
        <w:fldChar w:fldCharType="separate"/>
      </w:r>
      <w:hyperlink w:anchor="_Toc264439167" w:history="1">
        <w:r w:rsidR="00221CC2" w:rsidRPr="003459C2">
          <w:rPr>
            <w:rStyle w:val="Hipercze"/>
            <w:rFonts w:ascii="Verdana" w:hAnsi="Verdana"/>
            <w:noProof/>
          </w:rPr>
          <w:t>CZĘŚĆ I</w:t>
        </w:r>
        <w:r w:rsidR="00221CC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1CC2">
          <w:rPr>
            <w:noProof/>
            <w:webHidden/>
          </w:rPr>
          <w:instrText xml:space="preserve"> PAGEREF _Toc264439167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654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21CC2" w:rsidRDefault="006F1C23">
      <w:pPr>
        <w:pStyle w:val="Spistreci1"/>
        <w:tabs>
          <w:tab w:val="right" w:leader="dot" w:pos="9039"/>
        </w:tabs>
        <w:rPr>
          <w:rFonts w:ascii="Calibri" w:hAnsi="Calibri"/>
          <w:b w:val="0"/>
          <w:bCs w:val="0"/>
          <w:caps w:val="0"/>
          <w:noProof/>
          <w:sz w:val="22"/>
          <w:szCs w:val="22"/>
          <w:lang w:eastAsia="pl-PL"/>
        </w:rPr>
      </w:pPr>
      <w:hyperlink w:anchor="_Toc264439168" w:history="1">
        <w:r w:rsidR="00221CC2" w:rsidRPr="003459C2">
          <w:rPr>
            <w:rStyle w:val="Hipercze"/>
            <w:rFonts w:ascii="Verdana" w:hAnsi="Verdana"/>
            <w:noProof/>
          </w:rPr>
          <w:t>KRYTERIA WYBORU PROJEKTÓW ZA WYJĄTKIEM DZIAŁAŃ DOTYCZĄCYCH MŚP, REWITALIZACJI JESSICA (6.2.3)I POMOCY TECHNICZNEJ</w:t>
        </w:r>
        <w:r w:rsidR="00221CC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1CC2">
          <w:rPr>
            <w:noProof/>
            <w:webHidden/>
          </w:rPr>
          <w:instrText xml:space="preserve"> PAGEREF _Toc264439168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654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21CC2" w:rsidRDefault="006F1C23">
      <w:pPr>
        <w:pStyle w:val="Spistreci1"/>
        <w:tabs>
          <w:tab w:val="right" w:leader="dot" w:pos="9039"/>
        </w:tabs>
        <w:rPr>
          <w:rFonts w:ascii="Calibri" w:hAnsi="Calibri"/>
          <w:b w:val="0"/>
          <w:bCs w:val="0"/>
          <w:caps w:val="0"/>
          <w:noProof/>
          <w:sz w:val="22"/>
          <w:szCs w:val="22"/>
          <w:lang w:eastAsia="pl-PL"/>
        </w:rPr>
      </w:pPr>
      <w:hyperlink w:anchor="_Toc264439169" w:history="1">
        <w:r w:rsidR="00221CC2" w:rsidRPr="003459C2">
          <w:rPr>
            <w:rStyle w:val="Hipercze"/>
            <w:rFonts w:ascii="Verdana" w:hAnsi="Verdana"/>
            <w:noProof/>
          </w:rPr>
          <w:t>CZĘŚĆ II</w:t>
        </w:r>
        <w:r w:rsidR="00221CC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1CC2">
          <w:rPr>
            <w:noProof/>
            <w:webHidden/>
          </w:rPr>
          <w:instrText xml:space="preserve"> PAGEREF _Toc264439169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6544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221CC2" w:rsidRDefault="006F1C23">
      <w:pPr>
        <w:pStyle w:val="Spistreci1"/>
        <w:tabs>
          <w:tab w:val="right" w:leader="dot" w:pos="9039"/>
        </w:tabs>
        <w:rPr>
          <w:rFonts w:ascii="Calibri" w:hAnsi="Calibri"/>
          <w:b w:val="0"/>
          <w:bCs w:val="0"/>
          <w:caps w:val="0"/>
          <w:noProof/>
          <w:sz w:val="22"/>
          <w:szCs w:val="22"/>
          <w:lang w:eastAsia="pl-PL"/>
        </w:rPr>
      </w:pPr>
      <w:hyperlink w:anchor="_Toc264439170" w:history="1">
        <w:r w:rsidR="00221CC2" w:rsidRPr="003459C2">
          <w:rPr>
            <w:rStyle w:val="Hipercze"/>
            <w:rFonts w:ascii="Verdana" w:hAnsi="Verdana"/>
            <w:noProof/>
          </w:rPr>
          <w:t>KRYTERIA WSTĘPNEJ OCENY PROJEKTÓW W RAMACH PROGRAMÓW ROZWOJU SUBREGIONÓW</w:t>
        </w:r>
        <w:r w:rsidR="00221CC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1CC2">
          <w:rPr>
            <w:noProof/>
            <w:webHidden/>
          </w:rPr>
          <w:instrText xml:space="preserve"> PAGEREF _Toc264439170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6544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221CC2" w:rsidRDefault="006F1C23">
      <w:pPr>
        <w:pStyle w:val="Spistreci1"/>
        <w:tabs>
          <w:tab w:val="right" w:leader="dot" w:pos="9039"/>
        </w:tabs>
        <w:rPr>
          <w:rFonts w:ascii="Calibri" w:hAnsi="Calibri"/>
          <w:b w:val="0"/>
          <w:bCs w:val="0"/>
          <w:caps w:val="0"/>
          <w:noProof/>
          <w:sz w:val="22"/>
          <w:szCs w:val="22"/>
          <w:lang w:eastAsia="pl-PL"/>
        </w:rPr>
      </w:pPr>
      <w:hyperlink w:anchor="_Toc264439171" w:history="1">
        <w:r w:rsidR="00221CC2" w:rsidRPr="003459C2">
          <w:rPr>
            <w:rStyle w:val="Hipercze"/>
            <w:rFonts w:ascii="Verdana" w:hAnsi="Verdana"/>
            <w:noProof/>
          </w:rPr>
          <w:t>CZĘŚĆ III.</w:t>
        </w:r>
        <w:r w:rsidR="00221CC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1CC2">
          <w:rPr>
            <w:noProof/>
            <w:webHidden/>
          </w:rPr>
          <w:instrText xml:space="preserve"> PAGEREF _Toc264439171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6544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221CC2" w:rsidRDefault="006F1C23">
      <w:pPr>
        <w:pStyle w:val="Spistreci1"/>
        <w:tabs>
          <w:tab w:val="right" w:leader="dot" w:pos="9039"/>
        </w:tabs>
        <w:rPr>
          <w:rFonts w:ascii="Calibri" w:hAnsi="Calibri"/>
          <w:b w:val="0"/>
          <w:bCs w:val="0"/>
          <w:caps w:val="0"/>
          <w:noProof/>
          <w:sz w:val="22"/>
          <w:szCs w:val="22"/>
          <w:lang w:eastAsia="pl-PL"/>
        </w:rPr>
      </w:pPr>
      <w:hyperlink w:anchor="_Toc264439172" w:history="1">
        <w:r w:rsidR="00221CC2" w:rsidRPr="003459C2">
          <w:rPr>
            <w:rStyle w:val="Hipercze"/>
            <w:rFonts w:ascii="Verdana" w:hAnsi="Verdana"/>
            <w:noProof/>
          </w:rPr>
          <w:t>KRYTERIA WSTĘPNEJ OCENY PROJEKTÓW KLUCZOWYCH</w:t>
        </w:r>
        <w:r w:rsidR="00221CC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1CC2">
          <w:rPr>
            <w:noProof/>
            <w:webHidden/>
          </w:rPr>
          <w:instrText xml:space="preserve"> PAGEREF _Toc264439172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6544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221CC2" w:rsidRDefault="006F1C23">
      <w:pPr>
        <w:pStyle w:val="Spistreci1"/>
        <w:tabs>
          <w:tab w:val="right" w:leader="dot" w:pos="9039"/>
        </w:tabs>
        <w:rPr>
          <w:rFonts w:ascii="Calibri" w:hAnsi="Calibri"/>
          <w:b w:val="0"/>
          <w:bCs w:val="0"/>
          <w:caps w:val="0"/>
          <w:noProof/>
          <w:sz w:val="22"/>
          <w:szCs w:val="22"/>
          <w:lang w:eastAsia="pl-PL"/>
        </w:rPr>
      </w:pPr>
      <w:hyperlink w:anchor="_Toc264439173" w:history="1">
        <w:r w:rsidR="00221CC2" w:rsidRPr="003459C2">
          <w:rPr>
            <w:rStyle w:val="Hipercze"/>
            <w:rFonts w:ascii="Verdana" w:hAnsi="Verdana"/>
            <w:noProof/>
          </w:rPr>
          <w:t>CZĘŚĆ IV.</w:t>
        </w:r>
        <w:r w:rsidR="00221CC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1CC2">
          <w:rPr>
            <w:noProof/>
            <w:webHidden/>
          </w:rPr>
          <w:instrText xml:space="preserve"> PAGEREF _Toc264439173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6544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221CC2" w:rsidRDefault="006F1C23">
      <w:pPr>
        <w:pStyle w:val="Spistreci1"/>
        <w:tabs>
          <w:tab w:val="right" w:leader="dot" w:pos="9039"/>
        </w:tabs>
        <w:rPr>
          <w:rFonts w:ascii="Calibri" w:hAnsi="Calibri"/>
          <w:b w:val="0"/>
          <w:bCs w:val="0"/>
          <w:caps w:val="0"/>
          <w:noProof/>
          <w:sz w:val="22"/>
          <w:szCs w:val="22"/>
          <w:lang w:eastAsia="pl-PL"/>
        </w:rPr>
      </w:pPr>
      <w:hyperlink w:anchor="_Toc264439174" w:history="1">
        <w:r w:rsidR="00221CC2" w:rsidRPr="003459C2">
          <w:rPr>
            <w:rStyle w:val="Hipercze"/>
            <w:rFonts w:ascii="Verdana" w:hAnsi="Verdana"/>
            <w:noProof/>
          </w:rPr>
          <w:t>KRYTERIA WYBORU PROJEKTÓW DLA DZIAŁAŃ: 1.2. MIKROPRZEDSIĘBIORSTWA I MŚP; 3.1.1 INFRASTRUKTURA ZAPLECZA TURYSTYCZNEGO/ PRZEDSIĘBIORSTWA; 3.2.1 INFRASTRUKTURA OKOŁOTURYSTYCZNA/ PRZEDSIĘBIORSTWA, WDRAŻANYCH PRZEZ IP2</w:t>
        </w:r>
        <w:r w:rsidR="00221CC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1CC2">
          <w:rPr>
            <w:noProof/>
            <w:webHidden/>
          </w:rPr>
          <w:instrText xml:space="preserve"> PAGEREF _Toc264439174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6544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221CC2" w:rsidRDefault="006F1C23">
      <w:pPr>
        <w:pStyle w:val="Spistreci1"/>
        <w:tabs>
          <w:tab w:val="right" w:leader="dot" w:pos="9039"/>
        </w:tabs>
        <w:rPr>
          <w:rFonts w:ascii="Calibri" w:hAnsi="Calibri"/>
          <w:b w:val="0"/>
          <w:bCs w:val="0"/>
          <w:caps w:val="0"/>
          <w:noProof/>
          <w:sz w:val="22"/>
          <w:szCs w:val="22"/>
          <w:lang w:eastAsia="pl-PL"/>
        </w:rPr>
      </w:pPr>
      <w:hyperlink w:anchor="_Toc264439175" w:history="1">
        <w:r w:rsidR="00221CC2" w:rsidRPr="003459C2">
          <w:rPr>
            <w:rStyle w:val="Hipercze"/>
            <w:rFonts w:ascii="Verdana" w:hAnsi="Verdana"/>
            <w:noProof/>
          </w:rPr>
          <w:t>CZĘŚĆ V</w:t>
        </w:r>
        <w:r w:rsidR="00221CC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1CC2">
          <w:rPr>
            <w:noProof/>
            <w:webHidden/>
          </w:rPr>
          <w:instrText xml:space="preserve"> PAGEREF _Toc264439175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6544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221CC2" w:rsidRDefault="006F1C23">
      <w:pPr>
        <w:pStyle w:val="Spistreci1"/>
        <w:tabs>
          <w:tab w:val="right" w:leader="dot" w:pos="9039"/>
        </w:tabs>
        <w:rPr>
          <w:rFonts w:ascii="Calibri" w:hAnsi="Calibri"/>
          <w:b w:val="0"/>
          <w:bCs w:val="0"/>
          <w:caps w:val="0"/>
          <w:noProof/>
          <w:sz w:val="22"/>
          <w:szCs w:val="22"/>
          <w:lang w:eastAsia="pl-PL"/>
        </w:rPr>
      </w:pPr>
      <w:hyperlink w:anchor="_Toc264439176" w:history="1">
        <w:r w:rsidR="00221CC2" w:rsidRPr="003459C2">
          <w:rPr>
            <w:rStyle w:val="Hipercze"/>
            <w:rFonts w:ascii="Verdana" w:hAnsi="Verdana"/>
            <w:noProof/>
          </w:rPr>
          <w:t>KRYTERIA OCENY ROCZNEGO PLANU DZIAŁAŃ W RAMACH PRIORYTETU X POMOC TECHNICZNA</w:t>
        </w:r>
        <w:r w:rsidR="00221CC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21CC2">
          <w:rPr>
            <w:noProof/>
            <w:webHidden/>
          </w:rPr>
          <w:instrText xml:space="preserve"> PAGEREF _Toc264439176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16544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2500FE" w:rsidRPr="002C427A" w:rsidRDefault="006F1C23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F91A7D">
        <w:rPr>
          <w:rFonts w:ascii="Verdana" w:hAnsi="Verdana" w:cs="Arial"/>
          <w:sz w:val="20"/>
          <w:szCs w:val="20"/>
        </w:rPr>
        <w:fldChar w:fldCharType="end"/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</w:p>
    <w:p w:rsidR="00D32157" w:rsidRPr="002C427A" w:rsidRDefault="002500FE" w:rsidP="009D6131">
      <w:pPr>
        <w:pStyle w:val="Nagwek1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br w:type="page"/>
      </w:r>
      <w:r w:rsidR="0067331A" w:rsidRPr="002C427A" w:rsidDel="0067331A">
        <w:rPr>
          <w:rFonts w:ascii="Verdana" w:hAnsi="Verdana"/>
          <w:sz w:val="20"/>
          <w:szCs w:val="20"/>
        </w:rPr>
        <w:lastRenderedPageBreak/>
        <w:t xml:space="preserve"> </w:t>
      </w:r>
      <w:bookmarkStart w:id="0" w:name="_Toc200350689"/>
      <w:bookmarkStart w:id="1" w:name="_Toc264439167"/>
      <w:r w:rsidR="00D32157" w:rsidRPr="002C427A">
        <w:rPr>
          <w:rFonts w:ascii="Verdana" w:hAnsi="Verdana"/>
          <w:sz w:val="20"/>
          <w:szCs w:val="20"/>
        </w:rPr>
        <w:t>CZĘŚĆ I</w:t>
      </w:r>
      <w:bookmarkEnd w:id="0"/>
      <w:bookmarkEnd w:id="1"/>
    </w:p>
    <w:p w:rsidR="00D32157" w:rsidRPr="002C427A" w:rsidRDefault="00D32157" w:rsidP="009D6131">
      <w:pPr>
        <w:pStyle w:val="Nagwek1"/>
        <w:rPr>
          <w:rFonts w:ascii="Verdana" w:hAnsi="Verdana"/>
          <w:sz w:val="20"/>
          <w:szCs w:val="20"/>
        </w:rPr>
      </w:pPr>
      <w:bookmarkStart w:id="2" w:name="_Toc264439168"/>
      <w:r w:rsidRPr="002C427A">
        <w:rPr>
          <w:rFonts w:ascii="Verdana" w:hAnsi="Verdana"/>
          <w:sz w:val="20"/>
          <w:szCs w:val="20"/>
        </w:rPr>
        <w:t>KRYTERIA WYBO</w:t>
      </w:r>
      <w:r w:rsidR="00F65658" w:rsidRPr="002C427A">
        <w:rPr>
          <w:rFonts w:ascii="Verdana" w:hAnsi="Verdana"/>
          <w:sz w:val="20"/>
          <w:szCs w:val="20"/>
        </w:rPr>
        <w:t>R</w:t>
      </w:r>
      <w:r w:rsidRPr="002C427A">
        <w:rPr>
          <w:rFonts w:ascii="Verdana" w:hAnsi="Verdana"/>
          <w:sz w:val="20"/>
          <w:szCs w:val="20"/>
        </w:rPr>
        <w:t>U PROJEKTÓW ZA WYJĄTKIEM DZIAŁAŃ DOTYCZĄCYCH MŚP</w:t>
      </w:r>
      <w:r w:rsidR="00594510">
        <w:rPr>
          <w:rFonts w:ascii="Verdana" w:hAnsi="Verdana"/>
          <w:sz w:val="20"/>
          <w:szCs w:val="20"/>
        </w:rPr>
        <w:t>, REWITALIZACJI JESSICA (6.2.3)</w:t>
      </w:r>
      <w:r w:rsidR="00594510">
        <w:rPr>
          <w:rStyle w:val="Odwoanieprzypisudolnego"/>
          <w:rFonts w:ascii="Verdana" w:hAnsi="Verdana"/>
          <w:sz w:val="20"/>
          <w:szCs w:val="20"/>
        </w:rPr>
        <w:footnoteReference w:id="1"/>
      </w:r>
      <w:r w:rsidRPr="002C427A">
        <w:rPr>
          <w:rFonts w:ascii="Verdana" w:hAnsi="Verdana"/>
          <w:sz w:val="20"/>
          <w:szCs w:val="20"/>
        </w:rPr>
        <w:t>I POMOCY TECHNICZNEJ</w:t>
      </w:r>
      <w:bookmarkEnd w:id="2"/>
    </w:p>
    <w:p w:rsidR="002500FE" w:rsidRPr="002C427A" w:rsidRDefault="002500FE" w:rsidP="00B25225">
      <w:pPr>
        <w:pStyle w:val="Nagwek1"/>
        <w:jc w:val="left"/>
      </w:pPr>
    </w:p>
    <w:p w:rsidR="002500FE" w:rsidRDefault="002500FE">
      <w:pPr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A. Kryteria formalne 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BB094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 xml:space="preserve">Ocena formalna przeprowadzana jest w oparciu o kryteria formalne, służące weryfikacji kompletności i zgodności wniosku z wytycznymi (np. ogłoszenie konkursowe, Regulamin Konkursów, itp.) i dokonywana jest przez </w:t>
      </w:r>
      <w:r w:rsidRPr="002C427A">
        <w:rPr>
          <w:rFonts w:ascii="Verdana" w:hAnsi="Verdana"/>
          <w:sz w:val="20"/>
          <w:szCs w:val="20"/>
        </w:rPr>
        <w:t>pracowników referatu ds. wyboru projektów w pierwszym etapie oceny.</w:t>
      </w:r>
      <w:r w:rsidR="00CF4AAF">
        <w:rPr>
          <w:rFonts w:ascii="Verdana" w:hAnsi="Verdana"/>
          <w:sz w:val="20"/>
          <w:szCs w:val="20"/>
        </w:rPr>
        <w:t xml:space="preserve"> </w:t>
      </w:r>
      <w:r w:rsidR="00CF4AAF" w:rsidRPr="00BB094A">
        <w:rPr>
          <w:rFonts w:ascii="Verdana" w:hAnsi="Verdana"/>
          <w:sz w:val="20"/>
          <w:szCs w:val="20"/>
        </w:rPr>
        <w:t>Ocena formalna dokonywana jest przy zastosowaniu listy sprawdzającej</w:t>
      </w:r>
      <w:r w:rsidR="00FF13FF" w:rsidRPr="00BB094A">
        <w:rPr>
          <w:rFonts w:ascii="Verdana" w:hAnsi="Verdana"/>
          <w:sz w:val="20"/>
          <w:szCs w:val="20"/>
        </w:rPr>
        <w:t>.</w:t>
      </w:r>
      <w:r w:rsidR="008234EB" w:rsidRPr="00BB094A">
        <w:rPr>
          <w:rFonts w:ascii="Verdana" w:hAnsi="Verdana"/>
          <w:sz w:val="20"/>
          <w:szCs w:val="20"/>
        </w:rPr>
        <w:t xml:space="preserve"> Lista nie zawiera dodatkowych / nowych kryteriów oceny, a jedynie pytania pomocnicze</w:t>
      </w:r>
      <w:r w:rsidR="00AC0C0C" w:rsidRPr="00BB094A">
        <w:rPr>
          <w:rFonts w:ascii="Verdana" w:hAnsi="Verdana"/>
          <w:sz w:val="20"/>
          <w:szCs w:val="20"/>
        </w:rPr>
        <w:t>, służące sprawnej i dokładnej ocenie, zgodnie z kryteriami.</w:t>
      </w:r>
      <w:r w:rsidR="008234EB" w:rsidRPr="00BB094A">
        <w:rPr>
          <w:rFonts w:ascii="Verdana" w:hAnsi="Verdana"/>
          <w:sz w:val="20"/>
          <w:szCs w:val="20"/>
        </w:rPr>
        <w:t xml:space="preserve"> Wzór dokumentu jest załącznikiem </w:t>
      </w:r>
      <w:r w:rsidR="00AC0C0C" w:rsidRPr="00BB094A">
        <w:rPr>
          <w:rFonts w:ascii="Verdana" w:hAnsi="Verdana"/>
          <w:sz w:val="20"/>
          <w:szCs w:val="20"/>
        </w:rPr>
        <w:t xml:space="preserve">do </w:t>
      </w:r>
      <w:r w:rsidR="0047151A">
        <w:rPr>
          <w:rFonts w:ascii="Verdana" w:hAnsi="Verdana"/>
          <w:sz w:val="20"/>
          <w:szCs w:val="20"/>
        </w:rPr>
        <w:t>P</w:t>
      </w:r>
      <w:r w:rsidR="0047151A" w:rsidRPr="00BB094A">
        <w:rPr>
          <w:rFonts w:ascii="Verdana" w:hAnsi="Verdana"/>
          <w:sz w:val="20"/>
          <w:szCs w:val="20"/>
        </w:rPr>
        <w:t xml:space="preserve">odręcznika </w:t>
      </w:r>
      <w:r w:rsidR="009F01D0" w:rsidRPr="00BB094A">
        <w:rPr>
          <w:rFonts w:ascii="Verdana" w:hAnsi="Verdana"/>
          <w:sz w:val="20"/>
          <w:szCs w:val="20"/>
        </w:rPr>
        <w:t>procedur</w:t>
      </w:r>
      <w:r w:rsidR="0047151A">
        <w:rPr>
          <w:rFonts w:ascii="Verdana" w:hAnsi="Verdana"/>
          <w:sz w:val="20"/>
          <w:szCs w:val="20"/>
        </w:rPr>
        <w:t xml:space="preserve"> wdrażania RPO WSL</w:t>
      </w:r>
      <w:r w:rsidR="009F01D0" w:rsidRPr="00BB094A">
        <w:rPr>
          <w:rFonts w:ascii="Verdana" w:hAnsi="Verdana"/>
          <w:sz w:val="20"/>
          <w:szCs w:val="20"/>
        </w:rPr>
        <w:t>. Aktualna lista sprawdzająca</w:t>
      </w:r>
      <w:r w:rsidR="008234EB" w:rsidRPr="00BB094A">
        <w:rPr>
          <w:rFonts w:ascii="Verdana" w:hAnsi="Verdana"/>
          <w:sz w:val="20"/>
          <w:szCs w:val="20"/>
        </w:rPr>
        <w:t xml:space="preserve"> będzie </w:t>
      </w:r>
      <w:r w:rsidR="00AC0C0C" w:rsidRPr="00BB094A">
        <w:rPr>
          <w:rFonts w:ascii="Verdana" w:hAnsi="Verdana"/>
          <w:sz w:val="20"/>
          <w:szCs w:val="20"/>
        </w:rPr>
        <w:t xml:space="preserve">każdorazowo </w:t>
      </w:r>
      <w:r w:rsidR="008234EB" w:rsidRPr="00BB094A">
        <w:rPr>
          <w:rFonts w:ascii="Verdana" w:hAnsi="Verdana"/>
          <w:sz w:val="20"/>
          <w:szCs w:val="20"/>
        </w:rPr>
        <w:t>publikowan</w:t>
      </w:r>
      <w:r w:rsidR="009F01D0" w:rsidRPr="00BB094A">
        <w:rPr>
          <w:rFonts w:ascii="Verdana" w:hAnsi="Verdana"/>
          <w:sz w:val="20"/>
          <w:szCs w:val="20"/>
        </w:rPr>
        <w:t>a</w:t>
      </w:r>
      <w:r w:rsidR="00D7785E" w:rsidRPr="00BB094A">
        <w:rPr>
          <w:rFonts w:ascii="Verdana" w:hAnsi="Verdana"/>
          <w:sz w:val="20"/>
          <w:szCs w:val="20"/>
        </w:rPr>
        <w:t xml:space="preserve"> wraz z ogłoszeniem o konkursie </w:t>
      </w:r>
      <w:r w:rsidR="00AC0C0C" w:rsidRPr="00BB094A">
        <w:rPr>
          <w:rFonts w:ascii="Verdana" w:hAnsi="Verdana"/>
          <w:sz w:val="20"/>
          <w:szCs w:val="20"/>
        </w:rPr>
        <w:t xml:space="preserve">w tzw. pakiecie aplikacyjnym </w:t>
      </w:r>
      <w:r w:rsidR="00D7785E" w:rsidRPr="00BB094A">
        <w:rPr>
          <w:rFonts w:ascii="Verdana" w:hAnsi="Verdana"/>
          <w:sz w:val="20"/>
          <w:szCs w:val="20"/>
        </w:rPr>
        <w:t xml:space="preserve">i nie może ulec zmianie </w:t>
      </w:r>
      <w:r w:rsidR="006D0256" w:rsidRPr="00BB094A">
        <w:rPr>
          <w:rFonts w:ascii="Verdana" w:hAnsi="Verdana"/>
          <w:sz w:val="20"/>
          <w:szCs w:val="20"/>
        </w:rPr>
        <w:t xml:space="preserve">przed rozstrzygnięciem wyników z </w:t>
      </w:r>
      <w:r w:rsidR="00407D5C" w:rsidRPr="00BB094A">
        <w:rPr>
          <w:rFonts w:ascii="Verdana" w:hAnsi="Verdana"/>
          <w:sz w:val="20"/>
          <w:szCs w:val="20"/>
        </w:rPr>
        <w:t xml:space="preserve">danego </w:t>
      </w:r>
      <w:r w:rsidR="006D0256" w:rsidRPr="00BB094A">
        <w:rPr>
          <w:rFonts w:ascii="Verdana" w:hAnsi="Verdana"/>
          <w:sz w:val="20"/>
          <w:szCs w:val="20"/>
        </w:rPr>
        <w:t>naboru.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 xml:space="preserve">Wynik oceny formalnej zamieszczany jest </w:t>
      </w:r>
      <w:r w:rsidR="0047151A">
        <w:rPr>
          <w:rFonts w:ascii="Verdana" w:hAnsi="Verdana"/>
          <w:sz w:val="20"/>
          <w:szCs w:val="20"/>
        </w:rPr>
        <w:t xml:space="preserve">na liście </w:t>
      </w:r>
      <w:r w:rsidR="00FB09E8" w:rsidRPr="00FB09E8">
        <w:rPr>
          <w:rFonts w:ascii="Verdana" w:hAnsi="Verdana"/>
          <w:sz w:val="20"/>
          <w:szCs w:val="20"/>
        </w:rPr>
        <w:t>sprawdzając</w:t>
      </w:r>
      <w:r w:rsidR="00FB09E8">
        <w:rPr>
          <w:rFonts w:ascii="Verdana" w:hAnsi="Verdana"/>
          <w:sz w:val="20"/>
          <w:szCs w:val="20"/>
        </w:rPr>
        <w:t xml:space="preserve">ej </w:t>
      </w:r>
      <w:r w:rsidR="00FB09E8" w:rsidRPr="00FB09E8">
        <w:rPr>
          <w:rFonts w:ascii="Verdana" w:hAnsi="Verdana"/>
          <w:sz w:val="20"/>
          <w:szCs w:val="20"/>
        </w:rPr>
        <w:t>dla oceny formalnej wniosków</w:t>
      </w:r>
      <w:r w:rsidRPr="002C427A">
        <w:rPr>
          <w:rFonts w:ascii="Verdana" w:hAnsi="Verdana"/>
          <w:sz w:val="20"/>
          <w:szCs w:val="20"/>
        </w:rPr>
        <w:t xml:space="preserve">. Beneficjent ma prawo do jednorazowego uzupełnienia braku lub poprawy błędu zidentyfikowanego podczas oceny formalnej przez pracowników Urzędu Marszałkowskiego dokonujących oceny. 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Wniosek spełniający wymogi formalne jest przekazywany do oceny merytoryczno – technicznej przeprowadzanej przez specjalnie do tego celu powołaną Komisję Oceny Projektów.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 xml:space="preserve">Powyższy sposób oceny projektów na etapie oceny formalnej dotyczy kryteriów formalnych podstawowych, uszczegóławiających oraz formalno-merytorycznych. </w:t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Weryfikacji zgodności podlegają następujące elementy:</w:t>
      </w:r>
    </w:p>
    <w:p w:rsidR="002500FE" w:rsidRPr="002C427A" w:rsidRDefault="002500FE">
      <w:pPr>
        <w:pStyle w:val="Default"/>
        <w:jc w:val="both"/>
        <w:rPr>
          <w:rFonts w:ascii="Verdana" w:hAnsi="Verdana"/>
          <w:b/>
          <w:bCs/>
          <w:sz w:val="20"/>
          <w:szCs w:val="20"/>
        </w:rPr>
      </w:pPr>
    </w:p>
    <w:p w:rsidR="002500FE" w:rsidRPr="002C427A" w:rsidRDefault="002500FE" w:rsidP="005969A0">
      <w:pPr>
        <w:pStyle w:val="Default"/>
        <w:numPr>
          <w:ilvl w:val="0"/>
          <w:numId w:val="12"/>
        </w:numPr>
        <w:spacing w:after="120"/>
        <w:jc w:val="both"/>
        <w:rPr>
          <w:rFonts w:ascii="Verdana" w:hAnsi="Verdana"/>
          <w:b/>
          <w:bCs/>
          <w:sz w:val="20"/>
          <w:szCs w:val="20"/>
        </w:rPr>
      </w:pPr>
      <w:r w:rsidRPr="002C427A">
        <w:rPr>
          <w:rStyle w:val="ZnakZnak12"/>
          <w:rFonts w:ascii="Verdana" w:hAnsi="Verdana"/>
          <w:b/>
        </w:rPr>
        <w:t>Podstawowe</w:t>
      </w:r>
      <w:r w:rsidRPr="002C427A">
        <w:rPr>
          <w:rFonts w:ascii="Verdana" w:hAnsi="Verdana"/>
          <w:b/>
          <w:bCs/>
          <w:sz w:val="20"/>
          <w:szCs w:val="20"/>
        </w:rPr>
        <w:t>:</w:t>
      </w:r>
    </w:p>
    <w:tbl>
      <w:tblPr>
        <w:tblW w:w="9469" w:type="dxa"/>
        <w:tblInd w:w="-10" w:type="dxa"/>
        <w:tblLayout w:type="fixed"/>
        <w:tblLook w:val="0000"/>
      </w:tblPr>
      <w:tblGrid>
        <w:gridCol w:w="655"/>
        <w:gridCol w:w="8814"/>
      </w:tblGrid>
      <w:tr w:rsidR="002500FE" w:rsidRPr="002C427A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8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</w:tr>
      <w:tr w:rsidR="002500FE" w:rsidRPr="002C427A"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8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Wnioskodawca jest uprawniony do składania wniosku</w:t>
            </w:r>
          </w:p>
          <w:p w:rsidR="00384043" w:rsidRPr="002C427A" w:rsidRDefault="00384043" w:rsidP="002825E1">
            <w:pPr>
              <w:pStyle w:val="Default"/>
              <w:tabs>
                <w:tab w:val="left" w:pos="720"/>
              </w:tabs>
              <w:suppressAutoHyphens w:val="0"/>
              <w:autoSpaceDN w:val="0"/>
              <w:adjustRightInd w:val="0"/>
              <w:ind w:left="785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00FE" w:rsidRPr="002C427A"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8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2C427A" w:rsidRDefault="002500FE">
            <w:pPr>
              <w:snapToGrid w:val="0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Właściwe przygotowanie i zgłoszenie wniosku</w:t>
            </w:r>
          </w:p>
          <w:p w:rsidR="002500FE" w:rsidRPr="00002D54" w:rsidRDefault="002500FE" w:rsidP="002825E1">
            <w:pPr>
              <w:pStyle w:val="Default"/>
              <w:ind w:left="7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00FE" w:rsidRPr="002C427A">
        <w:trPr>
          <w:trHeight w:val="465"/>
        </w:trPr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8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 w:cs="Verdana"/>
                <w:b/>
                <w:sz w:val="20"/>
                <w:szCs w:val="20"/>
              </w:rPr>
            </w:pPr>
            <w:r w:rsidRPr="002C427A">
              <w:rPr>
                <w:rFonts w:ascii="Verdana" w:hAnsi="Verdana" w:cs="Verdana"/>
                <w:b/>
                <w:sz w:val="20"/>
                <w:szCs w:val="20"/>
              </w:rPr>
              <w:t>Zgodność okresu realizacji z okresem programowym (tj. do 2015)</w:t>
            </w:r>
          </w:p>
        </w:tc>
      </w:tr>
      <w:tr w:rsidR="002500FE" w:rsidRPr="002C427A"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8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Default="002500FE" w:rsidP="007739E9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 xml:space="preserve">Zgodność ze Szczegółowym opisem priorytetów RPO WSL na lata 2007 – 2013 </w:t>
            </w:r>
          </w:p>
          <w:p w:rsidR="00004592" w:rsidRPr="002C427A" w:rsidRDefault="00004592" w:rsidP="007739E9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2500FE" w:rsidRPr="002C427A"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825E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8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592" w:rsidRDefault="002500FE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Zgodność z linią demarkacyjną pomiędzy Programami Operacyjnymi Polityki Spójności, Wspólnej Polityki Rolnej i Wspólnej Polityki Rybackiej</w:t>
            </w:r>
          </w:p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2500FE" w:rsidRPr="002C427A">
        <w:tc>
          <w:tcPr>
            <w:tcW w:w="655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004592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="002825E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8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592" w:rsidRDefault="002500FE" w:rsidP="002825E1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Kompletność załączników</w:t>
            </w:r>
            <w:r w:rsidR="002825E1" w:rsidRPr="002825E1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:rsidR="002500FE" w:rsidRPr="002C427A" w:rsidRDefault="002500FE" w:rsidP="002825E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D32157" w:rsidRDefault="00D32157" w:rsidP="00EB66EC">
      <w:pPr>
        <w:pStyle w:val="Default"/>
        <w:spacing w:before="120" w:after="120"/>
        <w:ind w:left="360"/>
        <w:jc w:val="both"/>
        <w:rPr>
          <w:rStyle w:val="ZnakZnak12"/>
          <w:rFonts w:ascii="Verdana" w:hAnsi="Verdana" w:cs="Arial"/>
          <w:b/>
          <w:bCs/>
          <w:color w:val="auto"/>
        </w:rPr>
      </w:pPr>
    </w:p>
    <w:p w:rsidR="00004592" w:rsidRDefault="00004592" w:rsidP="00EB66EC">
      <w:pPr>
        <w:pStyle w:val="Default"/>
        <w:spacing w:before="120" w:after="120"/>
        <w:ind w:left="360"/>
        <w:jc w:val="both"/>
        <w:rPr>
          <w:rStyle w:val="ZnakZnak12"/>
          <w:rFonts w:ascii="Verdana" w:hAnsi="Verdana" w:cs="Arial"/>
          <w:b/>
          <w:bCs/>
          <w:color w:val="auto"/>
        </w:rPr>
      </w:pPr>
    </w:p>
    <w:p w:rsidR="00004592" w:rsidRDefault="00004592" w:rsidP="00EB66EC">
      <w:pPr>
        <w:pStyle w:val="Default"/>
        <w:spacing w:before="120" w:after="120"/>
        <w:ind w:left="360"/>
        <w:jc w:val="both"/>
        <w:rPr>
          <w:rStyle w:val="ZnakZnak12"/>
          <w:rFonts w:ascii="Verdana" w:hAnsi="Verdana" w:cs="Arial"/>
          <w:b/>
          <w:bCs/>
          <w:color w:val="auto"/>
        </w:rPr>
      </w:pPr>
    </w:p>
    <w:p w:rsidR="00004592" w:rsidRDefault="00004592" w:rsidP="00EB66EC">
      <w:pPr>
        <w:pStyle w:val="Default"/>
        <w:spacing w:before="120" w:after="120"/>
        <w:ind w:left="360"/>
        <w:jc w:val="both"/>
        <w:rPr>
          <w:rStyle w:val="ZnakZnak12"/>
          <w:rFonts w:ascii="Verdana" w:hAnsi="Verdana" w:cs="Arial"/>
          <w:b/>
          <w:bCs/>
          <w:color w:val="auto"/>
        </w:rPr>
      </w:pPr>
    </w:p>
    <w:p w:rsidR="00004592" w:rsidRDefault="00004592" w:rsidP="00EB66EC">
      <w:pPr>
        <w:pStyle w:val="Default"/>
        <w:spacing w:before="120" w:after="120"/>
        <w:ind w:left="360"/>
        <w:jc w:val="both"/>
        <w:rPr>
          <w:rStyle w:val="ZnakZnak12"/>
          <w:rFonts w:ascii="Verdana" w:hAnsi="Verdana" w:cs="Arial"/>
          <w:b/>
          <w:bCs/>
          <w:color w:val="auto"/>
        </w:rPr>
      </w:pPr>
    </w:p>
    <w:p w:rsidR="00004592" w:rsidRDefault="00004592" w:rsidP="00EB66EC">
      <w:pPr>
        <w:pStyle w:val="Default"/>
        <w:spacing w:before="120" w:after="120"/>
        <w:ind w:left="360"/>
        <w:jc w:val="both"/>
        <w:rPr>
          <w:rStyle w:val="ZnakZnak12"/>
          <w:rFonts w:ascii="Verdana" w:hAnsi="Verdana" w:cs="Arial"/>
          <w:b/>
          <w:bCs/>
          <w:color w:val="auto"/>
        </w:rPr>
      </w:pPr>
    </w:p>
    <w:p w:rsidR="00004592" w:rsidRDefault="00004592" w:rsidP="00EB66EC">
      <w:pPr>
        <w:pStyle w:val="Default"/>
        <w:spacing w:before="120" w:after="120"/>
        <w:ind w:left="360"/>
        <w:jc w:val="both"/>
        <w:rPr>
          <w:rStyle w:val="ZnakZnak12"/>
          <w:rFonts w:ascii="Verdana" w:hAnsi="Verdana" w:cs="Arial"/>
          <w:b/>
          <w:bCs/>
          <w:color w:val="auto"/>
        </w:rPr>
      </w:pPr>
    </w:p>
    <w:p w:rsidR="00004592" w:rsidRDefault="00004592" w:rsidP="00EB66EC">
      <w:pPr>
        <w:pStyle w:val="Default"/>
        <w:spacing w:before="120" w:after="120"/>
        <w:ind w:left="360"/>
        <w:jc w:val="both"/>
        <w:rPr>
          <w:rStyle w:val="ZnakZnak12"/>
          <w:rFonts w:ascii="Verdana" w:hAnsi="Verdana" w:cs="Arial"/>
          <w:b/>
          <w:bCs/>
          <w:color w:val="auto"/>
        </w:rPr>
      </w:pPr>
    </w:p>
    <w:p w:rsidR="00004592" w:rsidRDefault="00004592" w:rsidP="00EB66EC">
      <w:pPr>
        <w:pStyle w:val="Default"/>
        <w:spacing w:before="120" w:after="120"/>
        <w:ind w:left="360"/>
        <w:jc w:val="both"/>
        <w:rPr>
          <w:rStyle w:val="ZnakZnak12"/>
          <w:rFonts w:ascii="Verdana" w:hAnsi="Verdana" w:cs="Arial"/>
          <w:b/>
          <w:bCs/>
          <w:color w:val="auto"/>
        </w:rPr>
      </w:pPr>
    </w:p>
    <w:p w:rsidR="00004592" w:rsidRDefault="00004592" w:rsidP="00EB66EC">
      <w:pPr>
        <w:pStyle w:val="Default"/>
        <w:spacing w:before="120" w:after="120"/>
        <w:ind w:left="360"/>
        <w:jc w:val="both"/>
        <w:rPr>
          <w:rStyle w:val="ZnakZnak12"/>
          <w:rFonts w:ascii="Verdana" w:hAnsi="Verdana" w:cs="Arial"/>
          <w:b/>
          <w:bCs/>
          <w:color w:val="auto"/>
        </w:rPr>
      </w:pPr>
    </w:p>
    <w:p w:rsidR="00004592" w:rsidRPr="002C427A" w:rsidRDefault="00004592" w:rsidP="00EB66EC">
      <w:pPr>
        <w:pStyle w:val="Default"/>
        <w:spacing w:before="120" w:after="120"/>
        <w:ind w:left="360"/>
        <w:jc w:val="both"/>
        <w:rPr>
          <w:rStyle w:val="ZnakZnak12"/>
          <w:rFonts w:ascii="Verdana" w:hAnsi="Verdana" w:cs="Arial"/>
          <w:b/>
          <w:bCs/>
          <w:color w:val="auto"/>
        </w:rPr>
      </w:pPr>
      <w:r>
        <w:rPr>
          <w:rStyle w:val="ZnakZnak12"/>
          <w:rFonts w:ascii="Verdana" w:hAnsi="Verdana" w:cs="Arial"/>
          <w:b/>
          <w:bCs/>
          <w:color w:val="auto"/>
        </w:rPr>
        <w:t xml:space="preserve">        </w:t>
      </w:r>
    </w:p>
    <w:p w:rsidR="002500FE" w:rsidRPr="002C427A" w:rsidRDefault="002500FE" w:rsidP="005969A0">
      <w:pPr>
        <w:pStyle w:val="Default"/>
        <w:numPr>
          <w:ilvl w:val="0"/>
          <w:numId w:val="12"/>
        </w:numPr>
        <w:spacing w:before="120" w:after="120"/>
        <w:jc w:val="both"/>
        <w:rPr>
          <w:rFonts w:ascii="Verdana" w:hAnsi="Verdana" w:cs="Arial"/>
          <w:b/>
          <w:bCs/>
          <w:color w:val="auto"/>
          <w:sz w:val="20"/>
          <w:szCs w:val="20"/>
        </w:rPr>
      </w:pPr>
      <w:r w:rsidRPr="002C427A">
        <w:rPr>
          <w:rStyle w:val="ZnakZnak12"/>
          <w:rFonts w:ascii="Verdana" w:hAnsi="Verdana"/>
          <w:b/>
        </w:rPr>
        <w:t>Uszczegóławiające - Załączniki wymagane w ramach wniosku aplikacyjnego</w:t>
      </w:r>
      <w:r w:rsidRPr="002C427A">
        <w:rPr>
          <w:rStyle w:val="Znakiprzypiswdolnych"/>
          <w:rFonts w:ascii="Verdana" w:hAnsi="Verdana"/>
          <w:b/>
          <w:sz w:val="20"/>
          <w:szCs w:val="20"/>
        </w:rPr>
        <w:footnoteReference w:id="2"/>
      </w:r>
    </w:p>
    <w:tbl>
      <w:tblPr>
        <w:tblW w:w="9469" w:type="dxa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9"/>
        <w:gridCol w:w="8890"/>
      </w:tblGrid>
      <w:tr w:rsidR="002500FE" w:rsidRPr="002C427A">
        <w:trPr>
          <w:trHeight w:val="270"/>
        </w:trPr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2500FE" w:rsidRPr="002C427A" w:rsidRDefault="002500FE">
            <w:pPr>
              <w:snapToGrid w:val="0"/>
              <w:ind w:left="57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C427A">
              <w:rPr>
                <w:rFonts w:ascii="Verdana" w:hAnsi="Verdana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2500FE" w:rsidRPr="002C427A" w:rsidRDefault="002500FE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C427A">
              <w:rPr>
                <w:rFonts w:ascii="Verdana" w:hAnsi="Verdana" w:cs="Arial"/>
                <w:b/>
                <w:bCs/>
                <w:sz w:val="20"/>
                <w:szCs w:val="20"/>
              </w:rPr>
              <w:t>Załączniki</w:t>
            </w:r>
            <w:r w:rsidR="00B73033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 - </w:t>
            </w:r>
            <w:r w:rsidR="00B73033" w:rsidRPr="002C427A">
              <w:rPr>
                <w:rFonts w:ascii="Verdana" w:hAnsi="Verdana"/>
                <w:sz w:val="20"/>
                <w:szCs w:val="20"/>
              </w:rPr>
              <w:t>załączniki do wniosku są ważne i zgodne z polskimi oraz unijnymi przepisami prawa</w:t>
            </w:r>
          </w:p>
        </w:tc>
      </w:tr>
      <w:tr w:rsidR="002500FE" w:rsidRPr="002C427A">
        <w:trPr>
          <w:trHeight w:val="270"/>
        </w:trPr>
        <w:tc>
          <w:tcPr>
            <w:tcW w:w="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500FE" w:rsidRPr="002C427A" w:rsidRDefault="002500FE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1.</w:t>
            </w: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500FE" w:rsidRPr="002C427A" w:rsidRDefault="0053613C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Studium Wykonalności/Biznes Plan</w:t>
            </w:r>
          </w:p>
        </w:tc>
      </w:tr>
      <w:tr w:rsidR="00B73033" w:rsidRPr="002C427A">
        <w:trPr>
          <w:cantSplit/>
          <w:trHeight w:hRule="exact" w:val="1982"/>
        </w:trPr>
        <w:tc>
          <w:tcPr>
            <w:tcW w:w="579" w:type="dxa"/>
            <w:vMerge w:val="restart"/>
            <w:tcBorders>
              <w:left w:val="single" w:sz="8" w:space="0" w:color="000000"/>
            </w:tcBorders>
            <w:vAlign w:val="center"/>
          </w:tcPr>
          <w:p w:rsidR="00B73033" w:rsidRPr="002C427A" w:rsidRDefault="00B73033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="00FC7211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73033" w:rsidRPr="002C427A" w:rsidRDefault="00B73033" w:rsidP="00105236">
            <w:pPr>
              <w:tabs>
                <w:tab w:val="left" w:pos="8505"/>
              </w:tabs>
              <w:snapToGrid w:val="0"/>
              <w:ind w:left="141" w:right="101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 xml:space="preserve">Załącznik a – formularz do wniosku o dofinansowanie w zakresie OOŚ </w:t>
            </w:r>
            <w:r>
              <w:rPr>
                <w:rFonts w:ascii="Verdana" w:hAnsi="Verdana" w:cs="Arial"/>
                <w:sz w:val="20"/>
                <w:szCs w:val="20"/>
              </w:rPr>
              <w:t>wraz z r</w:t>
            </w:r>
            <w:r w:rsidRPr="002C427A">
              <w:rPr>
                <w:rFonts w:ascii="Verdana" w:hAnsi="Verdana" w:cs="Arial"/>
                <w:sz w:val="20"/>
                <w:szCs w:val="20"/>
              </w:rPr>
              <w:t>aport</w:t>
            </w:r>
            <w:r>
              <w:rPr>
                <w:rFonts w:ascii="Verdana" w:hAnsi="Verdana" w:cs="Arial"/>
                <w:sz w:val="20"/>
                <w:szCs w:val="20"/>
              </w:rPr>
              <w:t>em</w:t>
            </w:r>
            <w:r w:rsidRPr="002C427A">
              <w:rPr>
                <w:rFonts w:ascii="Verdana" w:hAnsi="Verdana" w:cs="Arial"/>
                <w:sz w:val="20"/>
                <w:szCs w:val="20"/>
              </w:rPr>
              <w:t xml:space="preserve"> oddziaływania na środowisko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C427A">
              <w:rPr>
                <w:rFonts w:ascii="Verdana" w:hAnsi="Verdana" w:cs="Arial"/>
                <w:sz w:val="20"/>
                <w:szCs w:val="20"/>
              </w:rPr>
              <w:t>lub stosowny</w:t>
            </w:r>
            <w:r>
              <w:rPr>
                <w:rFonts w:ascii="Verdana" w:hAnsi="Verdana" w:cs="Arial"/>
                <w:sz w:val="20"/>
                <w:szCs w:val="20"/>
              </w:rPr>
              <w:t>m</w:t>
            </w:r>
            <w:r w:rsidRPr="002C427A">
              <w:rPr>
                <w:rFonts w:ascii="Verdana" w:hAnsi="Verdana" w:cs="Arial"/>
                <w:sz w:val="20"/>
                <w:szCs w:val="20"/>
              </w:rPr>
              <w:t xml:space="preserve"> dokument potwierdzający</w:t>
            </w:r>
            <w:r>
              <w:rPr>
                <w:rFonts w:ascii="Verdana" w:hAnsi="Verdana" w:cs="Arial"/>
                <w:sz w:val="20"/>
                <w:szCs w:val="20"/>
              </w:rPr>
              <w:t>m</w:t>
            </w:r>
            <w:r w:rsidRPr="002C427A">
              <w:rPr>
                <w:rFonts w:ascii="Verdana" w:hAnsi="Verdana" w:cs="Arial"/>
                <w:sz w:val="20"/>
                <w:szCs w:val="20"/>
              </w:rPr>
              <w:t>, że dla danej inwestycji raport o oddziaływaniu na środowisko nie musi być sporządzany</w:t>
            </w:r>
            <w:r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Pr="002C427A">
              <w:rPr>
                <w:rFonts w:ascii="Verdana" w:hAnsi="Verdana" w:cs="Arial"/>
                <w:sz w:val="20"/>
                <w:szCs w:val="20"/>
              </w:rPr>
              <w:t>zgodnie z Rozporządzeniem Rady Ministrów z dnia 9 listopada 2004 r. w sprawie określania rodzaju przedsięwzięć mogących znacząco oddziaływać na środowisko oraz szczegółowych uwarunkowań związanych z kwalifikowaniem przedsięwzięcia do sporządzenia raportu o oddziaływaniu na środowisko (Dz. U. Nr 257 poz. 2573)</w:t>
            </w:r>
            <w:r w:rsidR="00004592">
              <w:rPr>
                <w:rFonts w:ascii="Verdana" w:hAnsi="Verdana" w:cs="Arial"/>
                <w:sz w:val="20"/>
                <w:szCs w:val="20"/>
              </w:rPr>
              <w:t xml:space="preserve">            </w:t>
            </w:r>
          </w:p>
        </w:tc>
      </w:tr>
      <w:tr w:rsidR="00B73033" w:rsidRPr="002C427A">
        <w:trPr>
          <w:cantSplit/>
          <w:trHeight w:hRule="exact" w:val="506"/>
        </w:trPr>
        <w:tc>
          <w:tcPr>
            <w:tcW w:w="579" w:type="dxa"/>
            <w:vMerge/>
            <w:tcBorders>
              <w:left w:val="single" w:sz="8" w:space="0" w:color="000000"/>
            </w:tcBorders>
            <w:vAlign w:val="center"/>
          </w:tcPr>
          <w:p w:rsidR="00B73033" w:rsidRPr="002C427A" w:rsidRDefault="00B7303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9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73033" w:rsidRPr="002C427A" w:rsidRDefault="00B73033" w:rsidP="00B31275">
            <w:pPr>
              <w:tabs>
                <w:tab w:val="left" w:pos="8505"/>
              </w:tabs>
              <w:snapToGrid w:val="0"/>
              <w:ind w:left="141" w:right="101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Załącznik b – zaświadczenie organu odpowiedzialnego za monitorowanie obszarów Natura 2000 (jeśli dotyczy)</w:t>
            </w:r>
          </w:p>
        </w:tc>
      </w:tr>
      <w:tr w:rsidR="00410F75" w:rsidRPr="002C427A">
        <w:trPr>
          <w:cantSplit/>
          <w:trHeight w:val="446"/>
        </w:trPr>
        <w:tc>
          <w:tcPr>
            <w:tcW w:w="579" w:type="dxa"/>
            <w:vMerge/>
            <w:tcBorders>
              <w:left w:val="single" w:sz="8" w:space="0" w:color="000000"/>
            </w:tcBorders>
            <w:vAlign w:val="center"/>
          </w:tcPr>
          <w:p w:rsidR="00410F75" w:rsidRPr="002C427A" w:rsidRDefault="00410F7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90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410F75" w:rsidRPr="002C427A" w:rsidRDefault="00410F75" w:rsidP="00105236">
            <w:pPr>
              <w:pStyle w:val="Tekstprzypisukocowego"/>
              <w:tabs>
                <w:tab w:val="left" w:pos="8505"/>
              </w:tabs>
              <w:snapToGrid w:val="0"/>
              <w:ind w:left="141" w:right="101"/>
              <w:rPr>
                <w:rFonts w:ascii="Verdana" w:hAnsi="Verdana" w:cs="Arial"/>
              </w:rPr>
            </w:pPr>
            <w:r w:rsidRPr="002C427A">
              <w:rPr>
                <w:rFonts w:ascii="Verdana" w:hAnsi="Verdana" w:cs="Arial"/>
              </w:rPr>
              <w:t>Załącznik c – Oświadczenie beneficjenta dotyczące wpływu projektu na obszary objęte siecią NATURA 2000 (jeśli dotyczy)</w:t>
            </w:r>
            <w:r>
              <w:rPr>
                <w:rFonts w:ascii="Verdana" w:hAnsi="Verdana" w:cs="Arial"/>
              </w:rPr>
              <w:t xml:space="preserve">       </w:t>
            </w:r>
          </w:p>
        </w:tc>
      </w:tr>
      <w:tr w:rsidR="00410F75" w:rsidRPr="002C427A">
        <w:trPr>
          <w:cantSplit/>
          <w:trHeight w:val="37"/>
        </w:trPr>
        <w:tc>
          <w:tcPr>
            <w:tcW w:w="579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9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066B6D" w:rsidRDefault="00410F75" w:rsidP="00B31275">
            <w:pPr>
              <w:ind w:left="141" w:right="101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66B6D">
              <w:rPr>
                <w:rFonts w:ascii="Verdana" w:hAnsi="Verdana"/>
                <w:sz w:val="20"/>
                <w:szCs w:val="20"/>
              </w:rPr>
              <w:t xml:space="preserve">Załącznik d - </w:t>
            </w:r>
            <w:hyperlink r:id="rId10" w:tgtFrame="_blank" w:tooltip="http://www.rpo.silesia-region.pl/zalaczniki/2008/07/03/1215075920.doc" w:history="1">
              <w:r w:rsidRPr="00066B6D">
                <w:rPr>
                  <w:rStyle w:val="Hipercze"/>
                  <w:rFonts w:ascii="Verdana" w:hAnsi="Verdana"/>
                  <w:color w:val="auto"/>
                  <w:sz w:val="20"/>
                  <w:szCs w:val="20"/>
                  <w:u w:val="none"/>
                </w:rPr>
                <w:t>Oświadczenie o dostosowaniu projektu do wymagań prawa unijnego w</w:t>
              </w:r>
              <w:r w:rsidR="00B31275">
                <w:rPr>
                  <w:rStyle w:val="Hipercze"/>
                  <w:rFonts w:ascii="Verdana" w:hAnsi="Verdana"/>
                  <w:color w:val="auto"/>
                  <w:sz w:val="20"/>
                  <w:szCs w:val="20"/>
                  <w:u w:val="none"/>
                </w:rPr>
                <w:t> </w:t>
              </w:r>
              <w:r w:rsidRPr="00066B6D">
                <w:rPr>
                  <w:rStyle w:val="Hipercze"/>
                  <w:rFonts w:ascii="Verdana" w:hAnsi="Verdana"/>
                  <w:color w:val="auto"/>
                  <w:sz w:val="20"/>
                  <w:szCs w:val="20"/>
                  <w:u w:val="none"/>
                </w:rPr>
                <w:t>zakresie postępowania OOŚ</w:t>
              </w:r>
            </w:hyperlink>
            <w:r w:rsidRPr="00066B6D">
              <w:rPr>
                <w:rFonts w:ascii="Verdana" w:hAnsi="Verdana"/>
                <w:sz w:val="20"/>
                <w:szCs w:val="20"/>
              </w:rPr>
              <w:t xml:space="preserve"> (jeśli dotyczy) </w:t>
            </w:r>
            <w:r>
              <w:rPr>
                <w:rFonts w:ascii="Verdana" w:hAnsi="Verdana"/>
                <w:sz w:val="20"/>
                <w:szCs w:val="20"/>
              </w:rPr>
              <w:t xml:space="preserve">lub </w:t>
            </w:r>
            <w:r w:rsidRPr="00066B6D">
              <w:rPr>
                <w:rFonts w:ascii="Verdana" w:hAnsi="Verdana"/>
                <w:sz w:val="20"/>
                <w:szCs w:val="20"/>
              </w:rPr>
              <w:t xml:space="preserve">Załącznik - </w:t>
            </w:r>
            <w:hyperlink r:id="rId11" w:tgtFrame="_blank" w:tooltip="http://www.rpo.silesia-region.pl/zalaczniki/2008/07/03/1215075962.doc" w:history="1">
              <w:r w:rsidRPr="00066B6D">
                <w:rPr>
                  <w:rStyle w:val="Hipercze"/>
                  <w:rFonts w:ascii="Verdana" w:hAnsi="Verdana"/>
                  <w:color w:val="auto"/>
                  <w:sz w:val="20"/>
                  <w:szCs w:val="20"/>
                  <w:u w:val="none"/>
                </w:rPr>
                <w:t>Oświadczenie o zgodności projektu z wymaganiami prawa unijnego w zakresie postępowania OOŚ</w:t>
              </w:r>
            </w:hyperlink>
            <w:r w:rsidRPr="00066B6D">
              <w:rPr>
                <w:rFonts w:ascii="Verdana" w:hAnsi="Verdana"/>
                <w:sz w:val="20"/>
                <w:szCs w:val="20"/>
              </w:rPr>
              <w:t xml:space="preserve"> (jeśli dotyczy)</w:t>
            </w:r>
          </w:p>
        </w:tc>
      </w:tr>
      <w:tr w:rsidR="00410F75" w:rsidRPr="002C427A">
        <w:trPr>
          <w:cantSplit/>
          <w:trHeight w:hRule="exact" w:val="270"/>
        </w:trPr>
        <w:tc>
          <w:tcPr>
            <w:tcW w:w="579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2C427A" w:rsidRDefault="00410F75" w:rsidP="00B31275">
            <w:pPr>
              <w:pStyle w:val="Tekstprzypisukocowego"/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</w:rPr>
            </w:pPr>
            <w:r w:rsidRPr="002C427A">
              <w:rPr>
                <w:rFonts w:ascii="Verdana" w:hAnsi="Verdana" w:cs="Arial"/>
              </w:rPr>
              <w:t>Dokumenty dotyczące zagospodarowania przestrzennego (jeśli dotyczy)</w:t>
            </w:r>
          </w:p>
        </w:tc>
      </w:tr>
      <w:tr w:rsidR="00410F75" w:rsidRPr="002C427A">
        <w:trPr>
          <w:cantSplit/>
          <w:trHeight w:hRule="exact" w:val="270"/>
        </w:trPr>
        <w:tc>
          <w:tcPr>
            <w:tcW w:w="579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2C427A" w:rsidRDefault="00410F75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a) kopia decyzji o warunkach zabudowy</w:t>
            </w:r>
          </w:p>
        </w:tc>
      </w:tr>
      <w:tr w:rsidR="00410F75" w:rsidRPr="002C427A">
        <w:trPr>
          <w:cantSplit/>
          <w:trHeight w:hRule="exact" w:val="506"/>
        </w:trPr>
        <w:tc>
          <w:tcPr>
            <w:tcW w:w="579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2C427A" w:rsidRDefault="00410F75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b) kopia decyzji o ustaleniu lokalizacji inwestycji celu publicznego w przypadku braku pozwolenia na budowę</w:t>
            </w:r>
          </w:p>
        </w:tc>
      </w:tr>
      <w:tr w:rsidR="00410F75" w:rsidRPr="002C427A">
        <w:trPr>
          <w:cantSplit/>
        </w:trPr>
        <w:tc>
          <w:tcPr>
            <w:tcW w:w="579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2C427A" w:rsidRDefault="00410F75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c) wypis i wyrys z miejscowego planu zagospodarowania przestrzennego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2C427A" w:rsidRDefault="00410F75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Kopia pozwolenia na budowę lub zgłoszenia robót budowlanych (jeśli dotyczy)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2C427A" w:rsidRDefault="00410F75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 xml:space="preserve">Wyciąg z dokumentacji technicznej (projekt i opis techniczny) poświadczony za zgodność z oryginałem 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2C427A" w:rsidRDefault="00410F75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Mapy, szkice lokalizacyjne sytuujące projekt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7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2C427A" w:rsidRDefault="00410F75" w:rsidP="00B31275">
            <w:pPr>
              <w:pStyle w:val="Tekstprzypisukocowego"/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</w:rPr>
            </w:pPr>
            <w:r w:rsidRPr="002C427A">
              <w:rPr>
                <w:rFonts w:ascii="Verdana" w:hAnsi="Verdana" w:cs="Arial"/>
              </w:rPr>
              <w:t>Oświadczenie o prawie do dysponowania nieruchomością na cele budowlane/na cele realizacji projektu</w:t>
            </w:r>
          </w:p>
        </w:tc>
      </w:tr>
      <w:tr w:rsidR="00410F75" w:rsidRPr="002C427A">
        <w:trPr>
          <w:trHeight w:val="250"/>
        </w:trPr>
        <w:tc>
          <w:tcPr>
            <w:tcW w:w="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8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2C427A" w:rsidRDefault="00410F75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Oświadczenie Beneficjenta o zabezpieczeniu środków na realizację inwestycji oraz zapewnieniu minimalnego wkładu własnego</w:t>
            </w:r>
            <w:r w:rsidRPr="002C427A">
              <w:rPr>
                <w:rStyle w:val="Znakiprzypiswdolnych"/>
                <w:rFonts w:ascii="Verdana" w:hAnsi="Verdana" w:cs="Arial"/>
                <w:sz w:val="20"/>
                <w:szCs w:val="20"/>
              </w:rPr>
              <w:footnoteReference w:id="3"/>
            </w:r>
            <w:r w:rsidRPr="002C427A">
              <w:rPr>
                <w:rFonts w:ascii="Verdana" w:hAnsi="Verdana" w:cs="Arial"/>
                <w:sz w:val="20"/>
                <w:szCs w:val="20"/>
              </w:rPr>
              <w:t xml:space="preserve"> wraz z właściwym potwierdzającym dokumentem</w:t>
            </w:r>
            <w:r>
              <w:rPr>
                <w:rFonts w:ascii="Verdana" w:hAnsi="Verdana" w:cs="Arial"/>
                <w:sz w:val="20"/>
                <w:szCs w:val="20"/>
              </w:rPr>
              <w:t xml:space="preserve"> (jeśli dotyczy)</w:t>
            </w:r>
          </w:p>
        </w:tc>
      </w:tr>
      <w:tr w:rsidR="00410F75" w:rsidRPr="002C427A">
        <w:trPr>
          <w:trHeight w:val="525"/>
        </w:trPr>
        <w:tc>
          <w:tcPr>
            <w:tcW w:w="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9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2C427A" w:rsidRDefault="00410F75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Oświadczenia o współfinansowaniu projektu przez instytucje partycypujące finansowo w kosztach (jeśli dotyczy)</w:t>
            </w:r>
          </w:p>
        </w:tc>
      </w:tr>
      <w:tr w:rsidR="00410F75" w:rsidRPr="002C427A">
        <w:trPr>
          <w:trHeight w:val="780"/>
        </w:trPr>
        <w:tc>
          <w:tcPr>
            <w:tcW w:w="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 w:rsidP="00D43F01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lastRenderedPageBreak/>
              <w:t>1</w:t>
            </w:r>
            <w:r>
              <w:rPr>
                <w:rFonts w:ascii="Verdana" w:hAnsi="Verdana" w:cs="Arial"/>
                <w:sz w:val="20"/>
                <w:szCs w:val="20"/>
              </w:rPr>
              <w:t>0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2C427A" w:rsidRDefault="00410F75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Kopia zawartej umowy (porozumienia lub innego dokumentu) określającej role partnerów partycypujących w realizacji projektu, wzajemne zobowiązania stron, odpowiedzialność wobec dysponenta środków unijnych, inne dokumenty związane z</w:t>
            </w:r>
            <w:r w:rsidR="00B31275">
              <w:rPr>
                <w:rFonts w:ascii="Verdana" w:hAnsi="Verdana" w:cs="Arial"/>
                <w:sz w:val="20"/>
                <w:szCs w:val="20"/>
              </w:rPr>
              <w:t> </w:t>
            </w:r>
            <w:r w:rsidRPr="002C427A">
              <w:rPr>
                <w:rFonts w:ascii="Verdana" w:hAnsi="Verdana" w:cs="Arial"/>
                <w:sz w:val="20"/>
                <w:szCs w:val="20"/>
              </w:rPr>
              <w:t>partnerstwem w projekcie</w:t>
            </w:r>
          </w:p>
        </w:tc>
      </w:tr>
      <w:tr w:rsidR="00410F75" w:rsidRPr="002C427A">
        <w:trPr>
          <w:trHeight w:val="780"/>
        </w:trPr>
        <w:tc>
          <w:tcPr>
            <w:tcW w:w="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 w:rsidP="00D43F01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1</w:t>
            </w:r>
            <w:r>
              <w:rPr>
                <w:rFonts w:ascii="Verdana" w:hAnsi="Verdana" w:cs="Arial"/>
                <w:sz w:val="20"/>
                <w:szCs w:val="20"/>
              </w:rPr>
              <w:t>1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2C427A" w:rsidRDefault="00410F75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Bilans za ostatni rok obrachunkowy zgodnie z przepisami o rachunkowości; w</w:t>
            </w:r>
            <w:r w:rsidR="00B31275">
              <w:rPr>
                <w:rFonts w:ascii="Verdana" w:hAnsi="Verdana" w:cs="Arial"/>
                <w:sz w:val="20"/>
                <w:szCs w:val="20"/>
              </w:rPr>
              <w:t> </w:t>
            </w:r>
            <w:r w:rsidRPr="002C427A">
              <w:rPr>
                <w:rFonts w:ascii="Verdana" w:hAnsi="Verdana" w:cs="Arial"/>
                <w:sz w:val="20"/>
                <w:szCs w:val="20"/>
              </w:rPr>
              <w:t>przypadku jednostek samorządu terytorialnego – opinia składu orzekającego RIO o</w:t>
            </w:r>
            <w:r w:rsidR="00B31275">
              <w:rPr>
                <w:rFonts w:ascii="Verdana" w:hAnsi="Verdana" w:cs="Arial"/>
                <w:sz w:val="20"/>
                <w:szCs w:val="20"/>
              </w:rPr>
              <w:t> </w:t>
            </w:r>
            <w:r w:rsidRPr="002C427A">
              <w:rPr>
                <w:rFonts w:ascii="Verdana" w:hAnsi="Verdana" w:cs="Arial"/>
                <w:sz w:val="20"/>
                <w:szCs w:val="20"/>
              </w:rPr>
              <w:t>sprawozdaniu z wykonania budżetu za rok poprzedni (jeśli dotyczy)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 w:rsidP="00D43F01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1</w:t>
            </w: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2C427A" w:rsidRDefault="00410F75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Rachunek zysków i strat przynajmniej za ostatni rok (jeśli dotyczy)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 w:rsidP="00D43F01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1</w:t>
            </w:r>
            <w:r>
              <w:rPr>
                <w:rFonts w:ascii="Verdana" w:hAnsi="Verdana" w:cs="Arial"/>
                <w:sz w:val="20"/>
                <w:szCs w:val="20"/>
              </w:rPr>
              <w:t>3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7F5EFF" w:rsidRDefault="00410F75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F5EFF">
              <w:rPr>
                <w:rFonts w:ascii="Verdana" w:hAnsi="Verdana" w:cs="Arial"/>
                <w:sz w:val="20"/>
                <w:szCs w:val="20"/>
              </w:rPr>
              <w:t>Wypis z Krajowego Rejestru Sądowego, Ewidencji Działalności Gospodarczej nie starszy niż 3 miesiące (jeśli dotyczy)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410F75" w:rsidRPr="002C427A" w:rsidRDefault="00410F75" w:rsidP="00D43F01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1</w:t>
            </w:r>
            <w:r>
              <w:rPr>
                <w:rFonts w:ascii="Verdana" w:hAnsi="Verdana" w:cs="Arial"/>
                <w:sz w:val="20"/>
                <w:szCs w:val="20"/>
              </w:rPr>
              <w:t>4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10F75" w:rsidRPr="007F5EFF" w:rsidRDefault="00410F75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F5EFF">
              <w:rPr>
                <w:rFonts w:ascii="Verdana" w:hAnsi="Verdana" w:cs="Arial"/>
                <w:sz w:val="20"/>
                <w:szCs w:val="20"/>
              </w:rPr>
              <w:t>Statut beneficjenta lub inny dokument potwierdzający formę prawną beneficjenta (jeśli dotyczy)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F75" w:rsidRPr="002C427A" w:rsidRDefault="00410F75" w:rsidP="00D43F01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1</w:t>
            </w:r>
            <w:r>
              <w:rPr>
                <w:rFonts w:ascii="Verdana" w:hAnsi="Verdana" w:cs="Arial"/>
                <w:sz w:val="20"/>
                <w:szCs w:val="20"/>
              </w:rPr>
              <w:t>5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F75" w:rsidRPr="007F5EFF" w:rsidRDefault="00410F75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F5EFF">
              <w:rPr>
                <w:rFonts w:ascii="Verdana" w:hAnsi="Verdana"/>
                <w:sz w:val="20"/>
                <w:szCs w:val="20"/>
              </w:rPr>
              <w:t>Oświadczenie gwarantujące otwarty dostęp</w:t>
            </w:r>
            <w:r w:rsidRPr="007F5EFF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4"/>
            </w:r>
            <w:r w:rsidRPr="007F5EFF">
              <w:rPr>
                <w:rFonts w:ascii="Verdana" w:hAnsi="Verdana"/>
                <w:sz w:val="20"/>
                <w:szCs w:val="20"/>
              </w:rPr>
              <w:t xml:space="preserve"> i/lub neutralność technologiczną</w:t>
            </w:r>
            <w:r w:rsidRPr="007F5EFF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5"/>
            </w:r>
            <w:r w:rsidRPr="007F5EFF">
              <w:rPr>
                <w:rFonts w:ascii="Verdana" w:hAnsi="Verdana"/>
                <w:sz w:val="20"/>
                <w:szCs w:val="20"/>
              </w:rPr>
              <w:t xml:space="preserve"> (dotyczy projektów informatycznych)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 w:rsidP="00D43F01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1</w:t>
            </w:r>
            <w:r>
              <w:rPr>
                <w:rFonts w:ascii="Verdana" w:hAnsi="Verdana" w:cs="Arial"/>
                <w:sz w:val="20"/>
                <w:szCs w:val="20"/>
              </w:rPr>
              <w:t>6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2C427A" w:rsidRDefault="00410F75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Oświadczenie Beneficjenta w sprawie możliwości odzyskania podatku VAT (jeśli dotyczy)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17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2C427A" w:rsidRDefault="00410F75" w:rsidP="00B31275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2C427A">
              <w:rPr>
                <w:rFonts w:ascii="Verdana" w:hAnsi="Verdana" w:cs="Arial"/>
                <w:b/>
                <w:sz w:val="20"/>
                <w:szCs w:val="20"/>
              </w:rPr>
              <w:t>Załączniki wymagane do poszczególnych działań/</w:t>
            </w:r>
            <w:proofErr w:type="spellStart"/>
            <w:r w:rsidRPr="002C427A">
              <w:rPr>
                <w:rFonts w:ascii="Verdana" w:hAnsi="Verdana" w:cs="Arial"/>
                <w:b/>
                <w:sz w:val="20"/>
                <w:szCs w:val="20"/>
              </w:rPr>
              <w:t>poddziałań</w:t>
            </w:r>
            <w:proofErr w:type="spellEnd"/>
            <w:r w:rsidRPr="002C427A">
              <w:rPr>
                <w:rFonts w:ascii="Verdana" w:hAnsi="Verdana" w:cs="Arial"/>
                <w:b/>
                <w:sz w:val="20"/>
                <w:szCs w:val="20"/>
              </w:rPr>
              <w:t>/typów projektów: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AB77F6" w:rsidRDefault="00410F75" w:rsidP="00B31275">
            <w:pPr>
              <w:numPr>
                <w:ilvl w:val="2"/>
                <w:numId w:val="13"/>
              </w:numPr>
              <w:snapToGrid w:val="0"/>
              <w:ind w:left="141" w:right="101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>Infrastruktura rozwoju gospodarczego (typ projektu 7)</w:t>
            </w:r>
          </w:p>
          <w:p w:rsidR="00410F75" w:rsidRPr="00AB77F6" w:rsidRDefault="00410F75" w:rsidP="00B31275">
            <w:pPr>
              <w:numPr>
                <w:ilvl w:val="0"/>
                <w:numId w:val="15"/>
              </w:numPr>
              <w:snapToGrid w:val="0"/>
              <w:ind w:left="141" w:right="101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 xml:space="preserve">Kopia regulaminu funduszu pożyczkowego lub </w:t>
            </w:r>
            <w:proofErr w:type="spellStart"/>
            <w:r w:rsidRPr="00AB77F6">
              <w:rPr>
                <w:rFonts w:ascii="Verdana" w:hAnsi="Verdana"/>
                <w:sz w:val="20"/>
                <w:szCs w:val="20"/>
              </w:rPr>
              <w:t>poręczeniowego</w:t>
            </w:r>
            <w:proofErr w:type="spellEnd"/>
          </w:p>
          <w:p w:rsidR="00160F33" w:rsidRDefault="00410F75" w:rsidP="00B31275">
            <w:pPr>
              <w:numPr>
                <w:ilvl w:val="0"/>
                <w:numId w:val="15"/>
              </w:numPr>
              <w:snapToGrid w:val="0"/>
              <w:ind w:left="141" w:right="101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 xml:space="preserve">Kopia uchwały odpowiedniego organu wnioskodawcy o wyodrębnieniu księgowym funduszu </w:t>
            </w:r>
          </w:p>
          <w:p w:rsidR="00410F75" w:rsidRPr="00AB77F6" w:rsidRDefault="00410F75" w:rsidP="00B31275">
            <w:pPr>
              <w:numPr>
                <w:ilvl w:val="0"/>
                <w:numId w:val="15"/>
              </w:numPr>
              <w:snapToGrid w:val="0"/>
              <w:ind w:left="141" w:right="101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 w:cs="Verdana"/>
                <w:sz w:val="20"/>
                <w:szCs w:val="20"/>
              </w:rPr>
              <w:t xml:space="preserve">Strategia </w:t>
            </w:r>
            <w:r w:rsidRPr="0053613C">
              <w:rPr>
                <w:rFonts w:ascii="Verdana" w:hAnsi="Verdana" w:cs="Verdana"/>
                <w:sz w:val="20"/>
                <w:szCs w:val="20"/>
              </w:rPr>
              <w:t xml:space="preserve">inwestycyjna </w:t>
            </w:r>
            <w:r w:rsidR="0053613C" w:rsidRPr="0053613C">
              <w:rPr>
                <w:rFonts w:ascii="Verdana" w:hAnsi="Verdana"/>
                <w:sz w:val="20"/>
                <w:szCs w:val="20"/>
              </w:rPr>
              <w:t>(zawierająca się w części D Biznes Planu)</w:t>
            </w:r>
          </w:p>
        </w:tc>
      </w:tr>
      <w:tr w:rsidR="00481F7F" w:rsidRPr="002C427A">
        <w:trPr>
          <w:trHeight w:val="270"/>
        </w:trPr>
        <w:tc>
          <w:tcPr>
            <w:tcW w:w="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81F7F" w:rsidRPr="001F7F83" w:rsidRDefault="00481F7F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63B0" w:rsidRDefault="00C563B0" w:rsidP="00B31275">
            <w:pPr>
              <w:snapToGrid w:val="0"/>
              <w:ind w:left="141" w:right="101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Pr="001F7F83">
              <w:rPr>
                <w:rFonts w:ascii="Verdana" w:hAnsi="Verdana"/>
                <w:sz w:val="20"/>
                <w:szCs w:val="20"/>
              </w:rPr>
              <w:t xml:space="preserve">.3. Transfer technologii i innowacji (typ projektu </w:t>
            </w:r>
            <w:r w:rsidR="00441A4A">
              <w:rPr>
                <w:rFonts w:ascii="Verdana" w:hAnsi="Verdana"/>
                <w:sz w:val="20"/>
                <w:szCs w:val="20"/>
              </w:rPr>
              <w:t>4</w:t>
            </w:r>
            <w:r w:rsidRPr="001F7F83">
              <w:rPr>
                <w:rFonts w:ascii="Verdana" w:hAnsi="Verdana"/>
                <w:sz w:val="20"/>
                <w:szCs w:val="20"/>
              </w:rPr>
              <w:t>):</w:t>
            </w:r>
          </w:p>
          <w:p w:rsidR="00C563B0" w:rsidRPr="00441A4A" w:rsidRDefault="00C563B0" w:rsidP="00B31275">
            <w:pPr>
              <w:snapToGrid w:val="0"/>
              <w:ind w:left="141" w:right="101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Porozumienie/umowa lub inny dokument potwierdzający nawiązanie współpracy sieci </w:t>
            </w:r>
            <w:r w:rsidRPr="00441A4A">
              <w:rPr>
                <w:rFonts w:ascii="Verdana" w:hAnsi="Verdana"/>
                <w:sz w:val="20"/>
                <w:szCs w:val="20"/>
              </w:rPr>
              <w:t>instytucji otoczenia biznesu o znaczeniu lokalnym i regionalnym.</w:t>
            </w:r>
          </w:p>
          <w:p w:rsidR="00481F7F" w:rsidRPr="00441A4A" w:rsidRDefault="00481F7F" w:rsidP="00B31275">
            <w:pPr>
              <w:snapToGrid w:val="0"/>
              <w:ind w:left="141" w:right="101"/>
              <w:jc w:val="both"/>
              <w:rPr>
                <w:rFonts w:ascii="Verdana" w:hAnsi="Verdana"/>
                <w:sz w:val="20"/>
                <w:szCs w:val="20"/>
              </w:rPr>
            </w:pPr>
            <w:r w:rsidRPr="00441A4A">
              <w:rPr>
                <w:rFonts w:ascii="Verdana" w:hAnsi="Verdana"/>
                <w:sz w:val="20"/>
                <w:szCs w:val="20"/>
              </w:rPr>
              <w:t>1.3.</w:t>
            </w:r>
            <w:r w:rsidR="003872CF" w:rsidRPr="00441A4A">
              <w:rPr>
                <w:rFonts w:ascii="Verdana" w:hAnsi="Verdana"/>
                <w:sz w:val="20"/>
                <w:szCs w:val="20"/>
              </w:rPr>
              <w:t xml:space="preserve"> Transfer technologii i innowacji (typ projektu </w:t>
            </w:r>
            <w:r w:rsidR="00441A4A">
              <w:rPr>
                <w:rFonts w:ascii="Verdana" w:hAnsi="Verdana"/>
                <w:sz w:val="20"/>
                <w:szCs w:val="20"/>
              </w:rPr>
              <w:t>6</w:t>
            </w:r>
            <w:r w:rsidR="003872CF" w:rsidRPr="00441A4A">
              <w:rPr>
                <w:rFonts w:ascii="Verdana" w:hAnsi="Verdana"/>
                <w:sz w:val="20"/>
                <w:szCs w:val="20"/>
              </w:rPr>
              <w:t>):</w:t>
            </w:r>
          </w:p>
          <w:p w:rsidR="00792538" w:rsidRPr="00441A4A" w:rsidRDefault="00792538" w:rsidP="00B31275">
            <w:pPr>
              <w:pStyle w:val="Default"/>
              <w:ind w:left="141" w:right="101"/>
              <w:rPr>
                <w:rFonts w:ascii="Verdana" w:hAnsi="Verdana"/>
                <w:color w:val="auto"/>
                <w:sz w:val="20"/>
                <w:szCs w:val="20"/>
              </w:rPr>
            </w:pPr>
            <w:r w:rsidRPr="00441A4A">
              <w:rPr>
                <w:rFonts w:ascii="Verdana" w:hAnsi="Verdana"/>
                <w:color w:val="auto"/>
                <w:sz w:val="20"/>
                <w:szCs w:val="20"/>
              </w:rPr>
              <w:t xml:space="preserve">Dla </w:t>
            </w:r>
            <w:proofErr w:type="spellStart"/>
            <w:r w:rsidRPr="00441A4A">
              <w:rPr>
                <w:rFonts w:ascii="Verdana" w:hAnsi="Verdana"/>
                <w:color w:val="auto"/>
                <w:sz w:val="20"/>
                <w:szCs w:val="20"/>
              </w:rPr>
              <w:t>klastrów</w:t>
            </w:r>
            <w:proofErr w:type="spellEnd"/>
            <w:r w:rsidRPr="00441A4A">
              <w:rPr>
                <w:rFonts w:ascii="Verdana" w:hAnsi="Verdana"/>
                <w:color w:val="auto"/>
                <w:sz w:val="20"/>
                <w:szCs w:val="20"/>
              </w:rPr>
              <w:t xml:space="preserve"> w fazie rozwoju:</w:t>
            </w:r>
          </w:p>
          <w:p w:rsidR="00792538" w:rsidRPr="00441A4A" w:rsidRDefault="00792538" w:rsidP="00B31275">
            <w:pPr>
              <w:pStyle w:val="Default"/>
              <w:ind w:left="141" w:right="101"/>
              <w:rPr>
                <w:rFonts w:ascii="Verdana" w:hAnsi="Verdana"/>
                <w:color w:val="auto"/>
                <w:sz w:val="20"/>
                <w:szCs w:val="20"/>
              </w:rPr>
            </w:pPr>
            <w:r w:rsidRPr="00441A4A">
              <w:rPr>
                <w:rFonts w:ascii="Verdana" w:hAnsi="Verdana"/>
                <w:color w:val="auto"/>
                <w:sz w:val="20"/>
                <w:szCs w:val="20"/>
              </w:rPr>
              <w:t xml:space="preserve">- Dokument potwierdzający zawiązanie </w:t>
            </w:r>
            <w:proofErr w:type="spellStart"/>
            <w:r w:rsidRPr="00441A4A">
              <w:rPr>
                <w:rFonts w:ascii="Verdana" w:hAnsi="Verdana"/>
                <w:color w:val="auto"/>
                <w:sz w:val="20"/>
                <w:szCs w:val="20"/>
              </w:rPr>
              <w:t>klastra</w:t>
            </w:r>
            <w:proofErr w:type="spellEnd"/>
            <w:r w:rsidRPr="00441A4A">
              <w:rPr>
                <w:rFonts w:ascii="Verdana" w:hAnsi="Verdana"/>
                <w:color w:val="auto"/>
                <w:sz w:val="20"/>
                <w:szCs w:val="20"/>
              </w:rPr>
              <w:t xml:space="preserve"> (umowa, porozumienie, statut lub inny dokument).</w:t>
            </w:r>
          </w:p>
          <w:p w:rsidR="00792538" w:rsidRPr="00441A4A" w:rsidRDefault="00792538" w:rsidP="00B31275">
            <w:pPr>
              <w:pStyle w:val="Default"/>
              <w:ind w:left="141" w:right="101"/>
              <w:rPr>
                <w:rFonts w:ascii="Verdana" w:hAnsi="Verdana"/>
                <w:color w:val="auto"/>
                <w:sz w:val="20"/>
                <w:szCs w:val="20"/>
              </w:rPr>
            </w:pPr>
            <w:r w:rsidRPr="00441A4A">
              <w:rPr>
                <w:rFonts w:ascii="Verdana" w:hAnsi="Verdana"/>
                <w:color w:val="auto"/>
                <w:sz w:val="20"/>
                <w:szCs w:val="20"/>
              </w:rPr>
              <w:t xml:space="preserve">Dla </w:t>
            </w:r>
            <w:proofErr w:type="spellStart"/>
            <w:r w:rsidRPr="00441A4A">
              <w:rPr>
                <w:rFonts w:ascii="Verdana" w:hAnsi="Verdana"/>
                <w:color w:val="auto"/>
                <w:sz w:val="20"/>
                <w:szCs w:val="20"/>
              </w:rPr>
              <w:t>klastrów</w:t>
            </w:r>
            <w:proofErr w:type="spellEnd"/>
            <w:r w:rsidRPr="00441A4A">
              <w:rPr>
                <w:rFonts w:ascii="Verdana" w:hAnsi="Verdana"/>
                <w:color w:val="auto"/>
                <w:sz w:val="20"/>
                <w:szCs w:val="20"/>
              </w:rPr>
              <w:t xml:space="preserve"> w fazie tworzenia:</w:t>
            </w:r>
          </w:p>
          <w:p w:rsidR="003872CF" w:rsidRPr="00A8651C" w:rsidRDefault="00792538" w:rsidP="00B31275">
            <w:pPr>
              <w:pStyle w:val="Default"/>
              <w:ind w:left="141" w:right="101"/>
              <w:rPr>
                <w:rFonts w:ascii="Verdana" w:hAnsi="Verdana"/>
                <w:color w:val="FF0000"/>
                <w:sz w:val="20"/>
                <w:szCs w:val="20"/>
                <w:lang w:eastAsia="pl-PL"/>
              </w:rPr>
            </w:pPr>
            <w:r w:rsidRPr="00441A4A">
              <w:rPr>
                <w:rFonts w:ascii="Verdana" w:hAnsi="Verdana"/>
                <w:color w:val="auto"/>
                <w:sz w:val="20"/>
                <w:szCs w:val="20"/>
              </w:rPr>
              <w:t xml:space="preserve">- Dokument potwierdzający zawiązanie współpracy w ramach </w:t>
            </w:r>
            <w:proofErr w:type="spellStart"/>
            <w:r w:rsidRPr="00441A4A">
              <w:rPr>
                <w:rFonts w:ascii="Verdana" w:hAnsi="Verdana"/>
                <w:color w:val="auto"/>
                <w:sz w:val="20"/>
                <w:szCs w:val="20"/>
              </w:rPr>
              <w:t>klastra</w:t>
            </w:r>
            <w:proofErr w:type="spellEnd"/>
            <w:r w:rsidRPr="00441A4A">
              <w:rPr>
                <w:rFonts w:ascii="Verdana" w:hAnsi="Verdana"/>
                <w:color w:val="auto"/>
                <w:sz w:val="20"/>
                <w:szCs w:val="20"/>
              </w:rPr>
              <w:t xml:space="preserve"> (ramowa umowa o współpracy).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AB77F6" w:rsidRDefault="00410F75" w:rsidP="00B31275">
            <w:pPr>
              <w:snapToGrid w:val="0"/>
              <w:ind w:left="141" w:right="101"/>
              <w:jc w:val="both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 xml:space="preserve">4.1. Infrastruktura kultury (dla obiektów wpisanych do rejestru zabytków) </w:t>
            </w:r>
          </w:p>
          <w:p w:rsidR="00410F75" w:rsidRPr="00AB77F6" w:rsidRDefault="00410F75" w:rsidP="00B31275">
            <w:pPr>
              <w:numPr>
                <w:ilvl w:val="0"/>
                <w:numId w:val="14"/>
              </w:numPr>
              <w:snapToGrid w:val="0"/>
              <w:ind w:left="141" w:right="101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>Decyzja o wpisie zabytku do rejestru zabytków</w:t>
            </w:r>
          </w:p>
          <w:p w:rsidR="00410F75" w:rsidRPr="00AB77F6" w:rsidRDefault="00410F75" w:rsidP="00B31275">
            <w:pPr>
              <w:numPr>
                <w:ilvl w:val="0"/>
                <w:numId w:val="14"/>
              </w:numPr>
              <w:snapToGrid w:val="0"/>
              <w:ind w:left="141" w:right="101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 xml:space="preserve">Pozwolenie wojewódzkiego konserwatora zabytków na prowadzenie prac </w:t>
            </w:r>
            <w:r w:rsidRPr="00AB77F6">
              <w:rPr>
                <w:rFonts w:ascii="Verdana" w:hAnsi="Verdana" w:cs="Verdana"/>
                <w:sz w:val="20"/>
                <w:szCs w:val="20"/>
              </w:rPr>
              <w:t>(jeśli dotyczy)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10F75" w:rsidRPr="002C427A" w:rsidRDefault="00410F75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8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0F75" w:rsidRPr="00AB77F6" w:rsidRDefault="00410F75" w:rsidP="00B31275">
            <w:pPr>
              <w:snapToGrid w:val="0"/>
              <w:ind w:left="141" w:right="101"/>
              <w:jc w:val="both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 xml:space="preserve">5.1. Gospodarka wodno-ściekowa </w:t>
            </w:r>
          </w:p>
          <w:p w:rsidR="00DC5895" w:rsidRPr="00DC5895" w:rsidRDefault="00410F75" w:rsidP="00B31275">
            <w:pPr>
              <w:numPr>
                <w:ilvl w:val="0"/>
                <w:numId w:val="16"/>
              </w:numPr>
              <w:snapToGrid w:val="0"/>
              <w:ind w:left="141" w:right="101" w:firstLine="0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>Oświadczenie dotyczące umieszczenia aglomeracji w Krajowym Programie Oczyszczania Ścieków Komunalnych</w:t>
            </w:r>
            <w:r w:rsidR="00117E29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410F75" w:rsidRPr="00AB77F6" w:rsidRDefault="00410F75" w:rsidP="00B31275">
            <w:pPr>
              <w:numPr>
                <w:ilvl w:val="0"/>
                <w:numId w:val="16"/>
              </w:numPr>
              <w:snapToGrid w:val="0"/>
              <w:ind w:left="141" w:right="101" w:firstLine="0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AB77F6">
              <w:rPr>
                <w:rFonts w:ascii="Verdana" w:hAnsi="Verdana" w:cs="Verdana"/>
                <w:sz w:val="20"/>
                <w:szCs w:val="20"/>
              </w:rPr>
              <w:t>Rozporządzenie właściwego organu ochrony środowiska</w:t>
            </w:r>
            <w:r w:rsidR="00030EE0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9B6FDC">
              <w:rPr>
                <w:rFonts w:ascii="Verdana" w:hAnsi="Verdana" w:cs="Verdana"/>
                <w:sz w:val="20"/>
                <w:szCs w:val="20"/>
              </w:rPr>
              <w:t>lub uchwała sejmiku województwa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410F75" w:rsidRPr="002C427A" w:rsidRDefault="00410F75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89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10F75" w:rsidRPr="00AB77F6" w:rsidRDefault="00410F75" w:rsidP="00B31275">
            <w:pPr>
              <w:snapToGrid w:val="0"/>
              <w:ind w:left="141" w:right="101"/>
              <w:jc w:val="both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 xml:space="preserve">6.2. </w:t>
            </w:r>
            <w:r w:rsidRPr="00AB77F6">
              <w:rPr>
                <w:rFonts w:ascii="Verdana" w:hAnsi="Verdana" w:cs="Arial"/>
                <w:sz w:val="20"/>
                <w:szCs w:val="20"/>
              </w:rPr>
              <w:t>Rewitalizacja obszarów zdegradowanych</w:t>
            </w:r>
            <w:r w:rsidRPr="00AB77F6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410F75" w:rsidRPr="00AB77F6" w:rsidRDefault="00410F75" w:rsidP="00B31275">
            <w:pPr>
              <w:numPr>
                <w:ilvl w:val="0"/>
                <w:numId w:val="16"/>
              </w:numPr>
              <w:snapToGrid w:val="0"/>
              <w:ind w:left="141" w:right="101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>Uchwała przyjmująca aktualny Lokalny Program Rewitalizacji wraz z</w:t>
            </w:r>
            <w:r w:rsidR="00B31275">
              <w:rPr>
                <w:rFonts w:ascii="Verdana" w:hAnsi="Verdana"/>
                <w:sz w:val="20"/>
                <w:szCs w:val="20"/>
              </w:rPr>
              <w:t> </w:t>
            </w:r>
            <w:r w:rsidRPr="00AB77F6">
              <w:rPr>
                <w:rFonts w:ascii="Verdana" w:hAnsi="Verdana"/>
                <w:sz w:val="20"/>
                <w:szCs w:val="20"/>
              </w:rPr>
              <w:t>przedmiotowym dokumentem (kopia dokumentu poświadczona za zgodność z</w:t>
            </w:r>
            <w:r w:rsidR="00B31275">
              <w:rPr>
                <w:rFonts w:ascii="Verdana" w:hAnsi="Verdana"/>
                <w:sz w:val="20"/>
                <w:szCs w:val="20"/>
              </w:rPr>
              <w:t> o</w:t>
            </w:r>
            <w:r w:rsidRPr="00AB77F6">
              <w:rPr>
                <w:rFonts w:ascii="Verdana" w:hAnsi="Verdana"/>
                <w:sz w:val="20"/>
                <w:szCs w:val="20"/>
              </w:rPr>
              <w:t>ryginałem)</w:t>
            </w:r>
          </w:p>
          <w:p w:rsidR="00410F75" w:rsidRPr="00AB77F6" w:rsidRDefault="00410F75" w:rsidP="00B31275">
            <w:pPr>
              <w:numPr>
                <w:ilvl w:val="0"/>
                <w:numId w:val="16"/>
              </w:numPr>
              <w:snapToGrid w:val="0"/>
              <w:ind w:left="141" w:right="101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>Oświadczenie dotyczące strategicznej oceny oddziaływania na środowisko dla Lokalnego Programu Rewitalizacji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410F75" w:rsidRPr="002C427A" w:rsidRDefault="00410F75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89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10F75" w:rsidRPr="00AB77F6" w:rsidRDefault="00410F75" w:rsidP="00B31275">
            <w:pPr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AB77F6">
              <w:rPr>
                <w:rFonts w:ascii="Verdana" w:hAnsi="Verdana" w:cs="Arial"/>
                <w:sz w:val="20"/>
                <w:szCs w:val="20"/>
              </w:rPr>
              <w:t>7.2. Transport publiczny</w:t>
            </w:r>
          </w:p>
          <w:p w:rsidR="00410F75" w:rsidRPr="00AB77F6" w:rsidRDefault="00410F75" w:rsidP="00B31275">
            <w:pPr>
              <w:numPr>
                <w:ilvl w:val="0"/>
                <w:numId w:val="16"/>
              </w:numPr>
              <w:snapToGrid w:val="0"/>
              <w:ind w:left="141" w:right="101"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>Oświadczenie o świadczeniu usług w publicznym systemie transportu zbiorowego wraz z określeniem zakresu działalności we wskazanym systemie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410F75" w:rsidRPr="002C427A" w:rsidRDefault="00410F75">
            <w:pPr>
              <w:snapToGrid w:val="0"/>
              <w:ind w:left="57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89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410F75" w:rsidRPr="00AB77F6" w:rsidRDefault="00410F75" w:rsidP="00B31275">
            <w:pPr>
              <w:snapToGrid w:val="0"/>
              <w:ind w:left="141" w:right="101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AB77F6">
              <w:rPr>
                <w:rFonts w:ascii="Verdana" w:hAnsi="Verdana" w:cs="Arial"/>
                <w:sz w:val="20"/>
                <w:szCs w:val="20"/>
              </w:rPr>
              <w:t xml:space="preserve">8.1. Infrastruktura szkolnictwa wyższego </w:t>
            </w:r>
          </w:p>
          <w:p w:rsidR="00410F75" w:rsidRPr="00AB77F6" w:rsidRDefault="00410F75" w:rsidP="00B31275">
            <w:pPr>
              <w:numPr>
                <w:ilvl w:val="0"/>
                <w:numId w:val="46"/>
              </w:numPr>
              <w:suppressAutoHyphens w:val="0"/>
              <w:autoSpaceDE w:val="0"/>
              <w:autoSpaceDN w:val="0"/>
              <w:adjustRightInd w:val="0"/>
              <w:ind w:left="141" w:right="101" w:firstLine="0"/>
              <w:rPr>
                <w:rFonts w:ascii="Verdana" w:hAnsi="Verdana" w:cs="Arial"/>
                <w:sz w:val="20"/>
                <w:szCs w:val="20"/>
              </w:rPr>
            </w:pPr>
            <w:r w:rsidRPr="00AB77F6">
              <w:rPr>
                <w:rFonts w:ascii="Verdana" w:hAnsi="Verdana" w:cs="Arial"/>
                <w:sz w:val="20"/>
                <w:szCs w:val="20"/>
              </w:rPr>
              <w:t xml:space="preserve">Akredytacja dla danego kierunku wydana przez Państwową Komisję Akredytacyjną (kopia uchwały Państwowej Komisji Akredytacyjnej </w:t>
            </w:r>
            <w:r w:rsidRPr="00AB77F6">
              <w:rPr>
                <w:rFonts w:ascii="Verdana" w:hAnsi="Verdana" w:cs="Verdana"/>
                <w:sz w:val="20"/>
                <w:szCs w:val="20"/>
              </w:rPr>
              <w:t xml:space="preserve">dot. </w:t>
            </w:r>
            <w:r>
              <w:rPr>
                <w:rFonts w:ascii="Verdana" w:hAnsi="Verdana" w:cs="Verdana"/>
                <w:sz w:val="20"/>
                <w:szCs w:val="20"/>
              </w:rPr>
              <w:t>o</w:t>
            </w:r>
            <w:r w:rsidRPr="00AB77F6">
              <w:rPr>
                <w:rFonts w:ascii="Verdana" w:hAnsi="Verdana" w:cs="Verdana"/>
                <w:sz w:val="20"/>
                <w:szCs w:val="20"/>
              </w:rPr>
              <w:t>ceny jakości kształcenia)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0F75" w:rsidRPr="002C427A" w:rsidRDefault="00410F75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89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10F75" w:rsidRPr="00AB77F6" w:rsidRDefault="00410F75" w:rsidP="00B31275">
            <w:pPr>
              <w:snapToGrid w:val="0"/>
              <w:ind w:left="141" w:right="101"/>
              <w:jc w:val="both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>9.1. Infrastruktura lecznictwa zamkniętego</w:t>
            </w:r>
          </w:p>
          <w:p w:rsidR="00410F75" w:rsidRPr="00AB77F6" w:rsidRDefault="00410F75" w:rsidP="00B31275">
            <w:pPr>
              <w:snapToGrid w:val="0"/>
              <w:ind w:left="141" w:right="101"/>
              <w:jc w:val="both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>9.2. Infrastruktura lecznictwa otwartego</w:t>
            </w:r>
          </w:p>
          <w:p w:rsidR="00410F75" w:rsidRPr="00AB77F6" w:rsidRDefault="00410F75" w:rsidP="00B31275">
            <w:pPr>
              <w:numPr>
                <w:ilvl w:val="0"/>
                <w:numId w:val="46"/>
              </w:numPr>
              <w:suppressAutoHyphens w:val="0"/>
              <w:autoSpaceDE w:val="0"/>
              <w:autoSpaceDN w:val="0"/>
              <w:adjustRightInd w:val="0"/>
              <w:ind w:left="141" w:right="101" w:firstLine="0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>Oświadczenie o świadczeniu usług w publicznym systemie ochrony zdrowia</w:t>
            </w:r>
          </w:p>
          <w:p w:rsidR="00410F75" w:rsidRPr="00AB77F6" w:rsidRDefault="00410F75" w:rsidP="00B31275">
            <w:pPr>
              <w:numPr>
                <w:ilvl w:val="0"/>
                <w:numId w:val="46"/>
              </w:numPr>
              <w:suppressAutoHyphens w:val="0"/>
              <w:autoSpaceDE w:val="0"/>
              <w:autoSpaceDN w:val="0"/>
              <w:adjustRightInd w:val="0"/>
              <w:ind w:left="141" w:right="101" w:firstLine="0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>Oświadczenie o wykorzystaniu przedmiotu projektu</w:t>
            </w:r>
          </w:p>
        </w:tc>
      </w:tr>
      <w:tr w:rsidR="00410F75" w:rsidRPr="002C427A">
        <w:trPr>
          <w:trHeight w:val="27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0F75" w:rsidRPr="002C427A" w:rsidRDefault="00410F75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18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89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10F75" w:rsidRPr="00AB77F6" w:rsidRDefault="00410F75" w:rsidP="00B31275">
            <w:pPr>
              <w:snapToGrid w:val="0"/>
              <w:ind w:left="141" w:right="101"/>
              <w:jc w:val="both"/>
              <w:rPr>
                <w:rFonts w:ascii="Verdana" w:hAnsi="Verdana"/>
                <w:sz w:val="20"/>
                <w:szCs w:val="20"/>
              </w:rPr>
            </w:pPr>
            <w:r w:rsidRPr="00AB77F6">
              <w:rPr>
                <w:rFonts w:ascii="Verdana" w:hAnsi="Verdana"/>
                <w:sz w:val="20"/>
                <w:szCs w:val="20"/>
              </w:rPr>
              <w:t>Inne niezbędne dokumenty wymagane prawem lub kategorią beneficjenta bądź charakterem projektu</w:t>
            </w:r>
          </w:p>
        </w:tc>
      </w:tr>
    </w:tbl>
    <w:p w:rsidR="002500FE" w:rsidRPr="002C427A" w:rsidRDefault="002500FE">
      <w:pPr>
        <w:jc w:val="both"/>
        <w:rPr>
          <w:rFonts w:ascii="Verdana" w:hAnsi="Verdana"/>
          <w:color w:val="FF0000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autoSpaceDE w:val="0"/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rPr>
          <w:rFonts w:ascii="Verdana" w:hAnsi="Verdana"/>
          <w:b/>
          <w:sz w:val="20"/>
          <w:szCs w:val="20"/>
        </w:rPr>
      </w:pPr>
      <w:bookmarkStart w:id="3" w:name="_Toc189466333"/>
      <w:r w:rsidRPr="002C427A">
        <w:rPr>
          <w:rFonts w:ascii="Verdana" w:hAnsi="Verdana"/>
          <w:b/>
          <w:sz w:val="20"/>
          <w:szCs w:val="20"/>
        </w:rPr>
        <w:t>3.  Kryteria formalno-merytoryczne</w:t>
      </w:r>
      <w:bookmarkEnd w:id="3"/>
    </w:p>
    <w:p w:rsidR="002500FE" w:rsidRPr="002C427A" w:rsidRDefault="002500FE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 w:cs="Arial"/>
          <w:i/>
          <w:sz w:val="20"/>
          <w:szCs w:val="20"/>
        </w:rPr>
        <w:t>Kryteria formalno-merytoryczne</w:t>
      </w:r>
      <w:r w:rsidRPr="002C427A">
        <w:rPr>
          <w:rFonts w:ascii="Verdana" w:hAnsi="Verdana" w:cs="Arial"/>
          <w:sz w:val="20"/>
          <w:szCs w:val="20"/>
        </w:rPr>
        <w:t xml:space="preserve">, niepunktowane, służące wstępnej weryfikacji merytorycznej projektu, dokonywanej przez </w:t>
      </w:r>
      <w:r w:rsidRPr="002C427A">
        <w:rPr>
          <w:rFonts w:ascii="Verdana" w:hAnsi="Verdana"/>
          <w:sz w:val="20"/>
          <w:szCs w:val="20"/>
        </w:rPr>
        <w:t>pracowników referatu ds. wyboru projektów w pierwszym etapie oceny.</w:t>
      </w:r>
    </w:p>
    <w:p w:rsidR="002500FE" w:rsidRPr="002C427A" w:rsidRDefault="002500FE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tbl>
      <w:tblPr>
        <w:tblW w:w="9469" w:type="dxa"/>
        <w:tblInd w:w="-10" w:type="dxa"/>
        <w:tblLayout w:type="fixed"/>
        <w:tblLook w:val="0000"/>
      </w:tblPr>
      <w:tblGrid>
        <w:gridCol w:w="624"/>
        <w:gridCol w:w="5752"/>
        <w:gridCol w:w="1031"/>
        <w:gridCol w:w="1031"/>
        <w:gridCol w:w="1031"/>
      </w:tblGrid>
      <w:tr w:rsidR="002500FE" w:rsidRPr="00FC7211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2500FE" w:rsidRPr="00FC7211" w:rsidRDefault="002500FE">
            <w:pPr>
              <w:snapToGrid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C7211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500FE" w:rsidRPr="00FC7211" w:rsidRDefault="002500FE" w:rsidP="00406706">
            <w:pPr>
              <w:snapToGrid w:val="0"/>
              <w:rPr>
                <w:rFonts w:ascii="Verdana" w:hAnsi="Verdana"/>
                <w:b/>
                <w:sz w:val="20"/>
                <w:szCs w:val="20"/>
              </w:rPr>
            </w:pPr>
            <w:r w:rsidRPr="00FC7211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500FE" w:rsidRPr="00FC7211" w:rsidRDefault="002500FE">
            <w:pPr>
              <w:snapToGrid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C7211">
              <w:rPr>
                <w:rFonts w:ascii="Verdana" w:hAnsi="Verdana"/>
                <w:b/>
                <w:sz w:val="20"/>
                <w:szCs w:val="20"/>
              </w:rPr>
              <w:t>Tak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500FE" w:rsidRPr="00FC7211" w:rsidRDefault="002500FE">
            <w:pPr>
              <w:snapToGrid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C7211">
              <w:rPr>
                <w:rFonts w:ascii="Verdana" w:hAnsi="Verdana"/>
                <w:b/>
                <w:sz w:val="20"/>
                <w:szCs w:val="20"/>
              </w:rPr>
              <w:t>Nie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500FE" w:rsidRPr="00FC7211" w:rsidRDefault="002500FE">
            <w:pPr>
              <w:snapToGrid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FC7211">
              <w:rPr>
                <w:rFonts w:ascii="Verdana" w:hAnsi="Verdana"/>
                <w:b/>
                <w:sz w:val="20"/>
                <w:szCs w:val="20"/>
              </w:rPr>
              <w:t>N/D</w:t>
            </w:r>
          </w:p>
        </w:tc>
      </w:tr>
      <w:tr w:rsidR="002500FE" w:rsidRPr="00FC7211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5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7739E9" w:rsidP="002825E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>Czy treść projektu przedłożonego na ocenę formalną zgodna jest z fiszką przedłożoną w ramach etapu preselekcji, wstępnej oceny formalnej PK, PRS (jeśli dotyczy)</w:t>
            </w:r>
            <w:r w:rsidR="002825E1" w:rsidRPr="00FC7211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6"/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00FE" w:rsidRPr="00FC7211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5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>Czy projekt jest zgodny z celami działania/Programu oraz czy jest opisany w sposób umożliwiający ocenę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00FE" w:rsidRPr="00FC7211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5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 w:rsidP="007739E9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 xml:space="preserve">Spójność </w:t>
            </w:r>
            <w:r w:rsidR="007739E9" w:rsidRPr="00FC7211">
              <w:rPr>
                <w:rFonts w:ascii="Verdana" w:hAnsi="Verdana"/>
                <w:sz w:val="20"/>
                <w:szCs w:val="20"/>
              </w:rPr>
              <w:t xml:space="preserve">pomiędzy </w:t>
            </w:r>
            <w:r w:rsidRPr="00FC7211">
              <w:rPr>
                <w:rFonts w:ascii="Verdana" w:hAnsi="Verdana"/>
                <w:sz w:val="20"/>
                <w:szCs w:val="20"/>
              </w:rPr>
              <w:t>dokumenta</w:t>
            </w:r>
            <w:r w:rsidR="007739E9" w:rsidRPr="00FC7211">
              <w:rPr>
                <w:rFonts w:ascii="Verdana" w:hAnsi="Verdana"/>
                <w:sz w:val="20"/>
                <w:szCs w:val="20"/>
              </w:rPr>
              <w:t>mi</w:t>
            </w:r>
            <w:r w:rsidRPr="00FC7211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00FE" w:rsidRPr="00FC7211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5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>Poprawność sporządzenia analizy finansowej (</w:t>
            </w:r>
            <w:r w:rsidR="00AD131A" w:rsidRPr="00FC7211">
              <w:rPr>
                <w:rFonts w:ascii="Verdana" w:hAnsi="Verdana"/>
                <w:sz w:val="20"/>
                <w:szCs w:val="20"/>
              </w:rPr>
              <w:t>zakres analizy i spójność z wnioskiem aplikacyjnym</w:t>
            </w:r>
            <w:r w:rsidRPr="00FC7211">
              <w:rPr>
                <w:rFonts w:ascii="Verdana" w:hAnsi="Verdana"/>
                <w:sz w:val="20"/>
                <w:szCs w:val="20"/>
              </w:rPr>
              <w:t>)</w:t>
            </w:r>
            <w:r w:rsidR="00AD131A" w:rsidRPr="00FC721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00FE" w:rsidRPr="00FC7211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5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>Poprawność sporządzenia analizy ekonomicznej (</w:t>
            </w:r>
            <w:r w:rsidR="00AD131A" w:rsidRPr="00FC7211">
              <w:rPr>
                <w:rFonts w:ascii="Verdana" w:hAnsi="Verdana"/>
                <w:sz w:val="20"/>
                <w:szCs w:val="20"/>
              </w:rPr>
              <w:t>zakres analizy i spójność z wnioskiem aplikacyjnym</w:t>
            </w:r>
            <w:r w:rsidRPr="00FC7211">
              <w:rPr>
                <w:rFonts w:ascii="Verdana" w:hAnsi="Verdana"/>
                <w:sz w:val="20"/>
                <w:szCs w:val="20"/>
              </w:rPr>
              <w:t>)</w:t>
            </w:r>
            <w:r w:rsidR="00AD131A" w:rsidRPr="00FC7211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00FE" w:rsidRPr="00FC7211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5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 w:rsidP="00B31275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>Poprawność ustalenia poziomu dofinansowania z</w:t>
            </w:r>
            <w:r w:rsidR="00B31275">
              <w:rPr>
                <w:rFonts w:ascii="Verdana" w:hAnsi="Verdana"/>
                <w:sz w:val="20"/>
                <w:szCs w:val="20"/>
              </w:rPr>
              <w:t> </w:t>
            </w:r>
            <w:r w:rsidRPr="00FC7211">
              <w:rPr>
                <w:rFonts w:ascii="Verdana" w:hAnsi="Verdana"/>
                <w:sz w:val="20"/>
                <w:szCs w:val="20"/>
              </w:rPr>
              <w:t>uwzględnieniem przepisów dotyczących projektów generujących dochód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00FE" w:rsidRPr="00FC7211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5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 w:rsidP="00C20567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 xml:space="preserve">Poprawność wskaźników </w:t>
            </w:r>
            <w:r w:rsidR="00C20567" w:rsidRPr="00FC7211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00FE" w:rsidRPr="00FC7211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>8.</w:t>
            </w:r>
          </w:p>
        </w:tc>
        <w:tc>
          <w:tcPr>
            <w:tcW w:w="5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 w:rsidP="00640154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 xml:space="preserve">Czy koszty są </w:t>
            </w:r>
            <w:proofErr w:type="spellStart"/>
            <w:r w:rsidRPr="00FC7211">
              <w:rPr>
                <w:rFonts w:ascii="Verdana" w:hAnsi="Verdana"/>
                <w:sz w:val="20"/>
                <w:szCs w:val="20"/>
              </w:rPr>
              <w:t>kwalifikowalne</w:t>
            </w:r>
            <w:proofErr w:type="spellEnd"/>
            <w:r w:rsidRPr="00FC7211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00FE" w:rsidRPr="00FC7211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>9.</w:t>
            </w:r>
          </w:p>
        </w:tc>
        <w:tc>
          <w:tcPr>
            <w:tcW w:w="5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 xml:space="preserve">Zgodność projektu z politykami horyzontalnymi (na podstawie uzasadnienia Beneficjenta) 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FC7211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C213C7" w:rsidRPr="00FC7211">
        <w:trPr>
          <w:trHeight w:val="1197"/>
        </w:trPr>
        <w:tc>
          <w:tcPr>
            <w:tcW w:w="624" w:type="dxa"/>
            <w:vMerge w:val="restart"/>
            <w:tcBorders>
              <w:left w:val="single" w:sz="4" w:space="0" w:color="000000"/>
            </w:tcBorders>
          </w:tcPr>
          <w:p w:rsidR="00C213C7" w:rsidRPr="00FC7211" w:rsidRDefault="00C213C7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>10.</w:t>
            </w:r>
          </w:p>
        </w:tc>
        <w:tc>
          <w:tcPr>
            <w:tcW w:w="57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5786" w:rsidRPr="00105236" w:rsidRDefault="00CA5786" w:rsidP="00105236">
            <w:pPr>
              <w:pStyle w:val="NormalnyWeb"/>
              <w:spacing w:after="0" w:afterAutospacing="0"/>
              <w:jc w:val="both"/>
              <w:rPr>
                <w:rFonts w:ascii="Verdana" w:hAnsi="Verdana" w:cs="Verdana"/>
                <w:sz w:val="20"/>
                <w:szCs w:val="20"/>
              </w:rPr>
            </w:pPr>
            <w:r w:rsidRPr="00105236">
              <w:rPr>
                <w:rFonts w:ascii="Verdana" w:hAnsi="Verdana" w:cs="Verdana"/>
                <w:sz w:val="20"/>
                <w:szCs w:val="20"/>
              </w:rPr>
              <w:t>Czy Beneficjent deklaruje realizację projektu zgodnie z</w:t>
            </w:r>
            <w:r w:rsidR="00B31275" w:rsidRPr="00105236">
              <w:rPr>
                <w:rFonts w:ascii="Verdana" w:hAnsi="Verdana" w:cs="Verdana"/>
                <w:sz w:val="20"/>
                <w:szCs w:val="20"/>
              </w:rPr>
              <w:t> </w:t>
            </w:r>
            <w:r w:rsidRPr="00105236">
              <w:rPr>
                <w:rFonts w:ascii="Verdana" w:hAnsi="Verdana" w:cs="Verdana"/>
                <w:sz w:val="20"/>
                <w:szCs w:val="20"/>
              </w:rPr>
              <w:t>obowiązującymi przepisami krajowymi i unijnymi w</w:t>
            </w:r>
            <w:r w:rsidR="00B31275" w:rsidRPr="00105236">
              <w:rPr>
                <w:rFonts w:ascii="Verdana" w:hAnsi="Verdana" w:cs="Verdana"/>
                <w:sz w:val="20"/>
                <w:szCs w:val="20"/>
              </w:rPr>
              <w:t> </w:t>
            </w:r>
            <w:r w:rsidRPr="00105236">
              <w:rPr>
                <w:rFonts w:ascii="Verdana" w:hAnsi="Verdana" w:cs="Verdana"/>
                <w:sz w:val="20"/>
                <w:szCs w:val="20"/>
              </w:rPr>
              <w:t>szczególności (o ile treść wniosku projektowego i</w:t>
            </w:r>
            <w:r w:rsidR="00105236">
              <w:rPr>
                <w:rFonts w:ascii="Verdana" w:hAnsi="Verdana" w:cs="Verdana"/>
                <w:sz w:val="20"/>
                <w:szCs w:val="20"/>
              </w:rPr>
              <w:t> </w:t>
            </w:r>
            <w:r w:rsidRPr="00105236">
              <w:rPr>
                <w:rFonts w:ascii="Verdana" w:hAnsi="Verdana" w:cs="Verdana"/>
                <w:sz w:val="20"/>
                <w:szCs w:val="20"/>
              </w:rPr>
              <w:t>innych załączonych dokumentów nie wskazuje na ewidentną sprzeczność deklaracji z kształtem realizowanego projektu):</w:t>
            </w:r>
          </w:p>
          <w:p w:rsidR="00C213C7" w:rsidRPr="00FC7211" w:rsidRDefault="00C213C7" w:rsidP="00105236">
            <w:pPr>
              <w:numPr>
                <w:ilvl w:val="0"/>
                <w:numId w:val="11"/>
              </w:numPr>
              <w:tabs>
                <w:tab w:val="clear" w:pos="720"/>
                <w:tab w:val="left" w:pos="379"/>
              </w:tabs>
              <w:ind w:left="379" w:hanging="379"/>
              <w:rPr>
                <w:rFonts w:ascii="Verdana" w:hAnsi="Verdana"/>
                <w:sz w:val="20"/>
                <w:szCs w:val="20"/>
              </w:rPr>
            </w:pPr>
            <w:r w:rsidRPr="00105236">
              <w:rPr>
                <w:rFonts w:ascii="Verdana" w:hAnsi="Verdana"/>
                <w:sz w:val="20"/>
                <w:szCs w:val="20"/>
              </w:rPr>
              <w:t>Przepisami dotyczącymi stosowania pomocy publicznej</w:t>
            </w:r>
            <w:r w:rsidRPr="00FC7211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13C7" w:rsidRPr="00FC7211" w:rsidRDefault="00C213C7">
            <w:pPr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13C7" w:rsidRPr="00FC7211" w:rsidRDefault="00C213C7">
            <w:pPr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13C7" w:rsidRPr="00FC7211" w:rsidRDefault="00C213C7">
            <w:pPr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C213C7" w:rsidRPr="00FC7211">
        <w:trPr>
          <w:trHeight w:val="268"/>
        </w:trPr>
        <w:tc>
          <w:tcPr>
            <w:tcW w:w="624" w:type="dxa"/>
            <w:vMerge/>
            <w:tcBorders>
              <w:left w:val="single" w:sz="4" w:space="0" w:color="000000"/>
            </w:tcBorders>
          </w:tcPr>
          <w:p w:rsidR="00C213C7" w:rsidRPr="00FC7211" w:rsidRDefault="00C213C7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13C7" w:rsidRPr="00FC7211" w:rsidRDefault="00C213C7" w:rsidP="00105236">
            <w:pPr>
              <w:numPr>
                <w:ilvl w:val="0"/>
                <w:numId w:val="11"/>
              </w:numPr>
              <w:tabs>
                <w:tab w:val="clear" w:pos="720"/>
                <w:tab w:val="left" w:pos="379"/>
              </w:tabs>
              <w:ind w:left="380" w:hanging="380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>Przepisami dotyczącymi ochrony środowiska</w:t>
            </w:r>
            <w:r w:rsidR="0010523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C7211">
              <w:rPr>
                <w:rFonts w:ascii="Verdana" w:hAnsi="Verdana"/>
                <w:sz w:val="20"/>
                <w:szCs w:val="20"/>
              </w:rPr>
              <w:t>(w</w:t>
            </w:r>
            <w:r w:rsidR="00105236">
              <w:rPr>
                <w:rFonts w:ascii="Verdana" w:hAnsi="Verdana"/>
                <w:sz w:val="20"/>
                <w:szCs w:val="20"/>
              </w:rPr>
              <w:t> </w:t>
            </w:r>
            <w:r w:rsidRPr="00FC7211">
              <w:rPr>
                <w:rFonts w:ascii="Verdana" w:hAnsi="Verdana"/>
                <w:sz w:val="20"/>
                <w:szCs w:val="20"/>
              </w:rPr>
              <w:t>tym poprawy efektywności energetycznej dla projektów polegających na termomodernizacji budynków)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13C7" w:rsidRPr="00FC7211" w:rsidRDefault="00C213C7">
            <w:pPr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13C7" w:rsidRPr="00FC7211" w:rsidRDefault="00C213C7">
            <w:pPr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13C7" w:rsidRPr="00FC7211" w:rsidRDefault="00C213C7">
            <w:pPr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C213C7" w:rsidRPr="00FC7211">
        <w:trPr>
          <w:trHeight w:val="481"/>
        </w:trPr>
        <w:tc>
          <w:tcPr>
            <w:tcW w:w="62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213C7" w:rsidRPr="00FC7211" w:rsidRDefault="00C213C7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7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3C7" w:rsidRPr="00FC7211" w:rsidRDefault="00C213C7" w:rsidP="00105236">
            <w:pPr>
              <w:numPr>
                <w:ilvl w:val="0"/>
                <w:numId w:val="11"/>
              </w:numPr>
              <w:tabs>
                <w:tab w:val="clear" w:pos="720"/>
                <w:tab w:val="left" w:pos="379"/>
              </w:tabs>
              <w:ind w:left="379" w:hanging="379"/>
              <w:rPr>
                <w:rFonts w:ascii="Verdana" w:hAnsi="Verdana"/>
                <w:sz w:val="20"/>
                <w:szCs w:val="20"/>
              </w:rPr>
            </w:pPr>
            <w:r w:rsidRPr="00FC7211">
              <w:rPr>
                <w:rFonts w:ascii="Verdana" w:hAnsi="Verdana"/>
                <w:sz w:val="20"/>
                <w:szCs w:val="20"/>
              </w:rPr>
              <w:t xml:space="preserve">Z innymi przepisami obowiązującymi w danym obszarze tematycznym RPO WSL 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3C7" w:rsidRPr="00FC7211" w:rsidRDefault="00C213C7">
            <w:pPr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3C7" w:rsidRPr="00FC7211" w:rsidRDefault="00C213C7">
            <w:pPr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3C7" w:rsidRPr="00FC7211" w:rsidRDefault="00C213C7">
            <w:pPr>
              <w:snapToGrid w:val="0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pStyle w:val="Nagwek1"/>
        <w:numPr>
          <w:ilvl w:val="0"/>
          <w:numId w:val="0"/>
        </w:numPr>
        <w:autoSpaceDE/>
        <w:ind w:left="720"/>
        <w:jc w:val="both"/>
        <w:rPr>
          <w:rFonts w:ascii="Verdana" w:hAnsi="Verdana"/>
          <w:sz w:val="20"/>
          <w:szCs w:val="20"/>
        </w:rPr>
      </w:pPr>
    </w:p>
    <w:p w:rsidR="002500FE" w:rsidRPr="002C427A" w:rsidRDefault="00C20567" w:rsidP="00C20567">
      <w:pPr>
        <w:rPr>
          <w:rFonts w:ascii="Verdana" w:hAnsi="Verdana"/>
          <w:b/>
          <w:sz w:val="20"/>
          <w:szCs w:val="20"/>
        </w:rPr>
      </w:pPr>
      <w:r w:rsidRPr="00C20567">
        <w:t xml:space="preserve"> </w:t>
      </w:r>
      <w:r w:rsidR="002500FE" w:rsidRPr="002C427A">
        <w:rPr>
          <w:rFonts w:ascii="Verdana" w:hAnsi="Verdana"/>
          <w:b/>
          <w:sz w:val="20"/>
          <w:szCs w:val="20"/>
        </w:rPr>
        <w:br w:type="column"/>
      </w:r>
      <w:r w:rsidR="002500FE" w:rsidRPr="002C427A">
        <w:rPr>
          <w:rFonts w:ascii="Verdana" w:hAnsi="Verdana"/>
          <w:b/>
          <w:sz w:val="20"/>
          <w:szCs w:val="20"/>
        </w:rPr>
        <w:lastRenderedPageBreak/>
        <w:t>B. Kryteria merytoryczno-techniczne</w:t>
      </w:r>
    </w:p>
    <w:p w:rsidR="002500FE" w:rsidRPr="002C427A" w:rsidRDefault="002500FE">
      <w:pPr>
        <w:ind w:left="1065"/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Ocena merytoryczno-techniczna przeprowadzana jest w oparciu o dwa rodzaje kryteriów:</w:t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</w:p>
    <w:p w:rsidR="002500FE" w:rsidRPr="002C427A" w:rsidRDefault="002500FE">
      <w:pPr>
        <w:numPr>
          <w:ilvl w:val="0"/>
          <w:numId w:val="6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b/>
          <w:sz w:val="20"/>
          <w:szCs w:val="20"/>
        </w:rPr>
        <w:t>Ogólne 0/1,</w:t>
      </w:r>
      <w:r w:rsidRPr="002C427A">
        <w:rPr>
          <w:rFonts w:ascii="Verdana" w:hAnsi="Verdana" w:cs="Arial"/>
          <w:sz w:val="20"/>
          <w:szCs w:val="20"/>
        </w:rPr>
        <w:t xml:space="preserve"> których jednoznaczne wypełnienie jest niezbędne dla dalszej oceny projektu, służące weryfikacji dokonywanej przez członków KOP;</w:t>
      </w:r>
    </w:p>
    <w:p w:rsidR="002500FE" w:rsidRPr="002C427A" w:rsidRDefault="002500FE">
      <w:pPr>
        <w:numPr>
          <w:ilvl w:val="0"/>
          <w:numId w:val="6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b/>
          <w:sz w:val="20"/>
          <w:szCs w:val="20"/>
        </w:rPr>
        <w:t>Zasadnicze</w:t>
      </w:r>
      <w:r w:rsidRPr="002C427A">
        <w:rPr>
          <w:rFonts w:ascii="Verdana" w:hAnsi="Verdana" w:cs="Arial"/>
          <w:sz w:val="20"/>
          <w:szCs w:val="20"/>
        </w:rPr>
        <w:t>:</w:t>
      </w:r>
    </w:p>
    <w:p w:rsidR="002500FE" w:rsidRPr="002C427A" w:rsidRDefault="002500FE">
      <w:pPr>
        <w:numPr>
          <w:ilvl w:val="0"/>
          <w:numId w:val="5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i/>
          <w:sz w:val="20"/>
          <w:szCs w:val="20"/>
        </w:rPr>
        <w:t>podstawowe</w:t>
      </w:r>
      <w:r w:rsidRPr="002C427A">
        <w:rPr>
          <w:rFonts w:ascii="Verdana" w:hAnsi="Verdana" w:cs="Arial"/>
          <w:sz w:val="20"/>
          <w:szCs w:val="20"/>
        </w:rPr>
        <w:t xml:space="preserve">, spójne dla wszystkich typów projektów, punktowane w zależności od stopnia ich wypełnienia, podczas oceny dokonywanej przez członków KOP. </w:t>
      </w:r>
    </w:p>
    <w:p w:rsidR="002500FE" w:rsidRPr="002C427A" w:rsidRDefault="002500FE">
      <w:pPr>
        <w:numPr>
          <w:ilvl w:val="0"/>
          <w:numId w:val="5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i/>
          <w:sz w:val="20"/>
          <w:szCs w:val="20"/>
        </w:rPr>
        <w:t>specyficzne</w:t>
      </w:r>
      <w:r w:rsidRPr="002C427A">
        <w:rPr>
          <w:rFonts w:ascii="Verdana" w:hAnsi="Verdana" w:cs="Arial"/>
          <w:sz w:val="20"/>
          <w:szCs w:val="20"/>
        </w:rPr>
        <w:t>, charakterystyczne i niezbędne dla oceny danego typu projektów, punktowane w zależności od stopnia ich wypełnienia, podczas oceny dokonywanej przez członków KOP.</w:t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 xml:space="preserve">Ocena merytoryczno-techniczna przeprowadzana jest przez Komisję Oceny Projektów (KOP), w skład której wchodzą eksperci z danej dziedziny. 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Na tym etapie oceny wnioskodawca może być wezwany do jednorazowego uzupełnienia dokumentacji projektowej, tj. na poziomie kryteriów ogólnych 0/1. Co do zasady jednak otrzymanie na tym etapie kryteriów oceny „NIE”, dyskwalifikuje projekt z dalszej oceny, dokonywanej w</w:t>
      </w:r>
      <w:r w:rsidR="00B77D4E">
        <w:rPr>
          <w:rFonts w:ascii="Verdana" w:hAnsi="Verdana"/>
          <w:sz w:val="20"/>
          <w:szCs w:val="20"/>
        </w:rPr>
        <w:t xml:space="preserve"> oparciu o kryteria zasadnicze.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 xml:space="preserve">Wniosek otrzymuje ocenę pozytywną w przypadku uzyskania co najmniej 60% maksymalnej, możliwej do uzyskania punktacji, dla danego działania/ </w:t>
      </w:r>
      <w:proofErr w:type="spellStart"/>
      <w:r w:rsidRPr="002C427A">
        <w:rPr>
          <w:rFonts w:ascii="Verdana" w:hAnsi="Verdana"/>
          <w:sz w:val="20"/>
          <w:szCs w:val="20"/>
        </w:rPr>
        <w:t>poddziałania</w:t>
      </w:r>
      <w:proofErr w:type="spellEnd"/>
      <w:r w:rsidRPr="002C427A">
        <w:rPr>
          <w:rFonts w:ascii="Verdana" w:hAnsi="Verdana"/>
          <w:sz w:val="20"/>
          <w:szCs w:val="20"/>
        </w:rPr>
        <w:t>/ typu projektu. Projekty, które uzyskają mniej niż 60% punktów nie podlegają dalszej procedurze (weryfikacji).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tabs>
          <w:tab w:val="left" w:pos="360"/>
        </w:tabs>
        <w:jc w:val="both"/>
        <w:rPr>
          <w:rFonts w:ascii="Verdana" w:hAnsi="Verdana" w:cs="Arial"/>
          <w:b/>
          <w:sz w:val="20"/>
          <w:szCs w:val="20"/>
        </w:rPr>
      </w:pPr>
      <w:r w:rsidRPr="002C427A">
        <w:rPr>
          <w:rFonts w:ascii="Verdana" w:hAnsi="Verdana" w:cs="Arial"/>
          <w:b/>
          <w:sz w:val="20"/>
          <w:szCs w:val="20"/>
        </w:rPr>
        <w:t>System wartościowania kryteriów</w:t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W ramach procedury oceny merytoryczno-technicznej przewidziano system wartościowania znaczenia poszczególnych kryteriów poprzez przypisywanie im wag, w celu obliczenia średniej ważonej dla każdego zestawu kryteriów (zasadniczych podstawowych i zasadniczych specyficznych).</w:t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W ramach każdego kryterium przyznawane będzie od 0 do 4 punktów (całe punkty)</w:t>
      </w:r>
      <w:r w:rsidR="00660084">
        <w:rPr>
          <w:rFonts w:ascii="Verdana" w:hAnsi="Verdana" w:cs="Arial"/>
          <w:sz w:val="20"/>
          <w:szCs w:val="20"/>
        </w:rPr>
        <w:t xml:space="preserve"> </w:t>
      </w:r>
      <w:r w:rsidRPr="002C427A">
        <w:rPr>
          <w:rFonts w:ascii="Verdana" w:hAnsi="Verdana" w:cs="Arial"/>
          <w:sz w:val="20"/>
          <w:szCs w:val="20"/>
        </w:rPr>
        <w:t>które określają stopień spełnienia kryterium przez oceniany projekt. Oznacza to, że:</w:t>
      </w:r>
    </w:p>
    <w:p w:rsidR="002500FE" w:rsidRPr="002C427A" w:rsidRDefault="002500FE" w:rsidP="005969A0">
      <w:pPr>
        <w:numPr>
          <w:ilvl w:val="0"/>
          <w:numId w:val="17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 xml:space="preserve">0 </w:t>
      </w:r>
      <w:proofErr w:type="spellStart"/>
      <w:r w:rsidRPr="002C427A">
        <w:rPr>
          <w:rFonts w:ascii="Verdana" w:hAnsi="Verdana" w:cs="Arial"/>
          <w:sz w:val="20"/>
          <w:szCs w:val="20"/>
        </w:rPr>
        <w:t>pkt</w:t>
      </w:r>
      <w:proofErr w:type="spellEnd"/>
      <w:r w:rsidRPr="002C427A">
        <w:rPr>
          <w:rFonts w:ascii="Verdana" w:hAnsi="Verdana" w:cs="Arial"/>
          <w:sz w:val="20"/>
          <w:szCs w:val="20"/>
        </w:rPr>
        <w:t xml:space="preserve"> </w:t>
      </w:r>
      <w:r w:rsidR="00853289">
        <w:rPr>
          <w:rFonts w:ascii="Verdana" w:hAnsi="Verdana" w:cs="Arial"/>
          <w:sz w:val="20"/>
          <w:szCs w:val="20"/>
        </w:rPr>
        <w:t xml:space="preserve"> </w:t>
      </w:r>
      <w:r w:rsidRPr="002C427A">
        <w:rPr>
          <w:rFonts w:ascii="Verdana" w:hAnsi="Verdana" w:cs="Arial"/>
          <w:sz w:val="20"/>
          <w:szCs w:val="20"/>
        </w:rPr>
        <w:t xml:space="preserve">– </w:t>
      </w:r>
      <w:r w:rsidR="00853289">
        <w:rPr>
          <w:rFonts w:ascii="Verdana" w:hAnsi="Verdana" w:cs="Arial"/>
          <w:sz w:val="20"/>
          <w:szCs w:val="20"/>
        </w:rPr>
        <w:t xml:space="preserve"> </w:t>
      </w:r>
      <w:r w:rsidRPr="002C427A">
        <w:rPr>
          <w:rFonts w:ascii="Verdana" w:hAnsi="Verdana" w:cs="Arial"/>
          <w:sz w:val="20"/>
          <w:szCs w:val="20"/>
        </w:rPr>
        <w:t>nie spełnia kryterium</w:t>
      </w:r>
    </w:p>
    <w:p w:rsidR="002500FE" w:rsidRPr="002C427A" w:rsidRDefault="002500FE" w:rsidP="005969A0">
      <w:pPr>
        <w:numPr>
          <w:ilvl w:val="0"/>
          <w:numId w:val="17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 xml:space="preserve">1 </w:t>
      </w:r>
      <w:proofErr w:type="spellStart"/>
      <w:r w:rsidRPr="002C427A">
        <w:rPr>
          <w:rFonts w:ascii="Verdana" w:hAnsi="Verdana" w:cs="Arial"/>
          <w:sz w:val="20"/>
          <w:szCs w:val="20"/>
        </w:rPr>
        <w:t>pkt</w:t>
      </w:r>
      <w:proofErr w:type="spellEnd"/>
      <w:r w:rsidRPr="002C427A">
        <w:rPr>
          <w:rFonts w:ascii="Verdana" w:hAnsi="Verdana" w:cs="Arial"/>
          <w:sz w:val="20"/>
          <w:szCs w:val="20"/>
        </w:rPr>
        <w:t xml:space="preserve">  – </w:t>
      </w:r>
      <w:r w:rsidR="00853289">
        <w:rPr>
          <w:rFonts w:ascii="Verdana" w:hAnsi="Verdana" w:cs="Arial"/>
          <w:sz w:val="20"/>
          <w:szCs w:val="20"/>
        </w:rPr>
        <w:t xml:space="preserve"> </w:t>
      </w:r>
      <w:r w:rsidRPr="002C427A">
        <w:rPr>
          <w:rFonts w:ascii="Verdana" w:hAnsi="Verdana" w:cs="Arial"/>
          <w:sz w:val="20"/>
          <w:szCs w:val="20"/>
        </w:rPr>
        <w:t>najmniej spełnia kryterium</w:t>
      </w:r>
    </w:p>
    <w:p w:rsidR="002500FE" w:rsidRPr="002C427A" w:rsidRDefault="002500FE" w:rsidP="005969A0">
      <w:pPr>
        <w:numPr>
          <w:ilvl w:val="0"/>
          <w:numId w:val="17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 xml:space="preserve">4 </w:t>
      </w:r>
      <w:proofErr w:type="spellStart"/>
      <w:r w:rsidRPr="002C427A">
        <w:rPr>
          <w:rFonts w:ascii="Verdana" w:hAnsi="Verdana" w:cs="Arial"/>
          <w:sz w:val="20"/>
          <w:szCs w:val="20"/>
        </w:rPr>
        <w:t>pkt</w:t>
      </w:r>
      <w:proofErr w:type="spellEnd"/>
      <w:r w:rsidRPr="002C427A">
        <w:rPr>
          <w:rFonts w:ascii="Verdana" w:hAnsi="Verdana" w:cs="Arial"/>
          <w:sz w:val="20"/>
          <w:szCs w:val="20"/>
        </w:rPr>
        <w:t xml:space="preserve"> </w:t>
      </w:r>
      <w:r w:rsidR="00853289">
        <w:rPr>
          <w:rFonts w:ascii="Verdana" w:hAnsi="Verdana" w:cs="Arial"/>
          <w:sz w:val="20"/>
          <w:szCs w:val="20"/>
        </w:rPr>
        <w:t xml:space="preserve"> </w:t>
      </w:r>
      <w:r w:rsidR="00853289" w:rsidRPr="002C427A">
        <w:rPr>
          <w:rFonts w:ascii="Verdana" w:hAnsi="Verdana" w:cs="Arial"/>
          <w:sz w:val="20"/>
          <w:szCs w:val="20"/>
        </w:rPr>
        <w:t>–</w:t>
      </w:r>
      <w:r w:rsidRPr="002C427A">
        <w:rPr>
          <w:rFonts w:ascii="Verdana" w:hAnsi="Verdana" w:cs="Arial"/>
          <w:sz w:val="20"/>
          <w:szCs w:val="20"/>
        </w:rPr>
        <w:t xml:space="preserve"> </w:t>
      </w:r>
      <w:r w:rsidR="00853289">
        <w:rPr>
          <w:rFonts w:ascii="Verdana" w:hAnsi="Verdana" w:cs="Arial"/>
          <w:sz w:val="20"/>
          <w:szCs w:val="20"/>
        </w:rPr>
        <w:t xml:space="preserve"> </w:t>
      </w:r>
      <w:r w:rsidRPr="002C427A">
        <w:rPr>
          <w:rFonts w:ascii="Verdana" w:hAnsi="Verdana" w:cs="Arial"/>
          <w:sz w:val="20"/>
          <w:szCs w:val="20"/>
        </w:rPr>
        <w:t>najbardziej spełnia kryterium</w:t>
      </w:r>
    </w:p>
    <w:p w:rsidR="002606A7" w:rsidRDefault="002606A7">
      <w:pPr>
        <w:jc w:val="both"/>
        <w:rPr>
          <w:rFonts w:ascii="Verdana" w:hAnsi="Verdana" w:cs="Arial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 xml:space="preserve">Przyznana punktacja dla każdego kryterium zostanie przemnożona przez jego wagę, określającą wpływ danego kryterium na ocenę projektu. Kryteria zostały zgrupowane w 2 zestawy: </w:t>
      </w:r>
    </w:p>
    <w:p w:rsidR="002500FE" w:rsidRPr="002C427A" w:rsidRDefault="002500FE">
      <w:pPr>
        <w:numPr>
          <w:ilvl w:val="0"/>
          <w:numId w:val="7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kryteria zasadnicze podstawowe (wspólne dla wszystkich działań),</w:t>
      </w:r>
    </w:p>
    <w:p w:rsidR="002500FE" w:rsidRPr="002C427A" w:rsidRDefault="002500FE">
      <w:pPr>
        <w:numPr>
          <w:ilvl w:val="0"/>
          <w:numId w:val="7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kryteria zasadnicze specyficzne (charakterystyczne dla danego działania).</w:t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Do w/w zestawów kryteriów przypisano proporcje określające wpływ danego zestawu kryteriów na końcową ocenę merytoryczno-techniczną projektu.</w:t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 xml:space="preserve">Proporcje zostały określone indywidualnie dla w/w zestawów kryteriów. </w:t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W ramach konkursów przewiduje się przypisanie następujących proporcji dla w/w zestawów kryteriów:</w:t>
      </w:r>
    </w:p>
    <w:p w:rsidR="00D32157" w:rsidRPr="002C427A" w:rsidRDefault="00D32157">
      <w:pPr>
        <w:jc w:val="both"/>
        <w:rPr>
          <w:rFonts w:ascii="Verdana" w:hAnsi="Verdana" w:cs="Arial"/>
          <w:sz w:val="20"/>
          <w:szCs w:val="20"/>
        </w:rPr>
      </w:pPr>
    </w:p>
    <w:p w:rsidR="00D32157" w:rsidRPr="002C427A" w:rsidRDefault="00D32157">
      <w:pPr>
        <w:jc w:val="both"/>
        <w:rPr>
          <w:rFonts w:ascii="Verdana" w:hAnsi="Verdana" w:cs="Arial"/>
          <w:sz w:val="20"/>
          <w:szCs w:val="20"/>
        </w:rPr>
      </w:pPr>
    </w:p>
    <w:p w:rsidR="00D32157" w:rsidRPr="002C427A" w:rsidRDefault="00D32157">
      <w:pPr>
        <w:jc w:val="both"/>
        <w:rPr>
          <w:rFonts w:ascii="Verdana" w:hAnsi="Verdana" w:cs="Arial"/>
          <w:sz w:val="20"/>
          <w:szCs w:val="20"/>
        </w:rPr>
      </w:pPr>
    </w:p>
    <w:p w:rsidR="00D32157" w:rsidRPr="002C427A" w:rsidRDefault="00D32157" w:rsidP="00792538">
      <w:pPr>
        <w:tabs>
          <w:tab w:val="left" w:pos="6804"/>
        </w:tabs>
        <w:jc w:val="both"/>
        <w:rPr>
          <w:rFonts w:ascii="Verdana" w:hAnsi="Verdana" w:cs="Arial"/>
          <w:sz w:val="20"/>
          <w:szCs w:val="20"/>
        </w:rPr>
      </w:pPr>
    </w:p>
    <w:p w:rsidR="002500FE" w:rsidRPr="002C427A" w:rsidRDefault="002500FE" w:rsidP="00D32157">
      <w:pPr>
        <w:ind w:left="630" w:hanging="14"/>
        <w:jc w:val="center"/>
        <w:rPr>
          <w:rFonts w:ascii="Verdana" w:hAnsi="Verdana" w:cs="Arial"/>
          <w:b/>
          <w:sz w:val="20"/>
          <w:szCs w:val="20"/>
        </w:rPr>
      </w:pPr>
      <w:r w:rsidRPr="002C427A">
        <w:rPr>
          <w:rFonts w:ascii="Verdana" w:hAnsi="Verdana" w:cs="Arial"/>
          <w:b/>
          <w:sz w:val="20"/>
          <w:szCs w:val="20"/>
        </w:rPr>
        <w:t>Tabela proporcji</w:t>
      </w:r>
    </w:p>
    <w:p w:rsidR="00D32157" w:rsidRPr="002C427A" w:rsidRDefault="00D32157" w:rsidP="00D32157">
      <w:pPr>
        <w:ind w:left="630" w:hanging="14"/>
        <w:jc w:val="center"/>
        <w:rPr>
          <w:rFonts w:ascii="Verdana" w:hAnsi="Verdana" w:cs="Arial"/>
          <w:b/>
          <w:sz w:val="20"/>
          <w:szCs w:val="20"/>
        </w:rPr>
      </w:pPr>
    </w:p>
    <w:tbl>
      <w:tblPr>
        <w:tblW w:w="8497" w:type="dxa"/>
        <w:jc w:val="center"/>
        <w:tblLayout w:type="fixed"/>
        <w:tblLook w:val="0000"/>
      </w:tblPr>
      <w:tblGrid>
        <w:gridCol w:w="4838"/>
        <w:gridCol w:w="1920"/>
        <w:gridCol w:w="1739"/>
      </w:tblGrid>
      <w:tr w:rsidR="002500FE" w:rsidRPr="002C427A" w:rsidTr="00C134B0">
        <w:trPr>
          <w:jc w:val="center"/>
        </w:trPr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00FE" w:rsidRPr="002C427A" w:rsidRDefault="002500FE" w:rsidP="00C134B0">
            <w:pPr>
              <w:snapToGrid w:val="0"/>
              <w:ind w:left="117" w:hanging="117"/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 w:rsidRPr="002C427A">
              <w:rPr>
                <w:rFonts w:ascii="Verdana" w:hAnsi="Verdana" w:cs="Verdana"/>
                <w:b/>
                <w:sz w:val="20"/>
                <w:szCs w:val="20"/>
              </w:rPr>
              <w:t>Działanie /</w:t>
            </w:r>
            <w:proofErr w:type="spellStart"/>
            <w:r w:rsidRPr="002C427A">
              <w:rPr>
                <w:rFonts w:ascii="Verdana" w:hAnsi="Verdana" w:cs="Verdana"/>
                <w:b/>
                <w:sz w:val="20"/>
                <w:szCs w:val="20"/>
              </w:rPr>
              <w:t>Poddziałanie</w:t>
            </w:r>
            <w:proofErr w:type="spellEnd"/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2C427A">
              <w:rPr>
                <w:rFonts w:ascii="Verdana" w:hAnsi="Verdana" w:cs="Arial"/>
                <w:b/>
                <w:sz w:val="20"/>
                <w:szCs w:val="20"/>
              </w:rPr>
              <w:t>Kryteria zasadnicze podstawowe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2C427A">
              <w:rPr>
                <w:rFonts w:ascii="Verdana" w:hAnsi="Verdana" w:cs="Arial"/>
                <w:b/>
                <w:sz w:val="20"/>
                <w:szCs w:val="20"/>
              </w:rPr>
              <w:t>Kryteria</w:t>
            </w:r>
          </w:p>
          <w:p w:rsidR="002500FE" w:rsidRPr="002C427A" w:rsidRDefault="002500FE">
            <w:pPr>
              <w:snapToGrid w:val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2C427A">
              <w:rPr>
                <w:rFonts w:ascii="Verdana" w:hAnsi="Verdana" w:cs="Arial"/>
                <w:b/>
                <w:sz w:val="20"/>
                <w:szCs w:val="20"/>
              </w:rPr>
              <w:t>zasadnicze specyficzne</w:t>
            </w:r>
          </w:p>
        </w:tc>
      </w:tr>
      <w:tr w:rsidR="002500FE" w:rsidRPr="002C427A" w:rsidTr="00C134B0">
        <w:trPr>
          <w:trHeight w:val="284"/>
          <w:jc w:val="center"/>
        </w:trPr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00FE" w:rsidRPr="002C427A" w:rsidRDefault="002500FE" w:rsidP="00973C15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2C427A">
              <w:rPr>
                <w:rFonts w:ascii="Verdana" w:hAnsi="Verdana" w:cs="Verdana"/>
                <w:sz w:val="20"/>
                <w:szCs w:val="20"/>
              </w:rPr>
              <w:t>Poddziałanie</w:t>
            </w:r>
            <w:proofErr w:type="spellEnd"/>
            <w:r w:rsidRPr="002C427A">
              <w:rPr>
                <w:rFonts w:ascii="Verdana" w:hAnsi="Verdana" w:cs="Verdana"/>
                <w:sz w:val="20"/>
                <w:szCs w:val="20"/>
              </w:rPr>
              <w:t xml:space="preserve"> 1.1.1. dla typów 1, 3, 4, 5, 6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00FE" w:rsidRPr="002C427A" w:rsidRDefault="002500FE" w:rsidP="00C134B0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80%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0FE" w:rsidRPr="002C427A" w:rsidRDefault="002500FE" w:rsidP="00C134B0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20%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2C427A">
              <w:rPr>
                <w:rFonts w:ascii="Verdana" w:hAnsi="Verdana" w:cs="Verdana"/>
                <w:sz w:val="20"/>
                <w:szCs w:val="20"/>
              </w:rPr>
              <w:t>Poddziałanie</w:t>
            </w:r>
            <w:proofErr w:type="spellEnd"/>
            <w:r w:rsidRPr="002C427A">
              <w:rPr>
                <w:rFonts w:ascii="Verdana" w:hAnsi="Verdana" w:cs="Verdana"/>
                <w:sz w:val="20"/>
                <w:szCs w:val="20"/>
              </w:rPr>
              <w:t xml:space="preserve"> 1.1.1. dla typ</w:t>
            </w:r>
            <w:r>
              <w:rPr>
                <w:rFonts w:ascii="Verdana" w:hAnsi="Verdana" w:cs="Verdana"/>
                <w:sz w:val="20"/>
                <w:szCs w:val="20"/>
              </w:rPr>
              <w:t>u</w:t>
            </w:r>
            <w:r w:rsidRPr="002C427A">
              <w:rPr>
                <w:rFonts w:ascii="Verdana" w:hAnsi="Verdana" w:cs="Verdana"/>
                <w:sz w:val="20"/>
                <w:szCs w:val="20"/>
              </w:rPr>
              <w:t xml:space="preserve"> 2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40%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7F5EFF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7F5EFF">
              <w:rPr>
                <w:rFonts w:ascii="Verdana" w:hAnsi="Verdana" w:cs="Verdana"/>
                <w:sz w:val="20"/>
                <w:szCs w:val="20"/>
              </w:rPr>
              <w:t>Poddziałanie</w:t>
            </w:r>
            <w:proofErr w:type="spellEnd"/>
            <w:r w:rsidRPr="007F5EFF">
              <w:rPr>
                <w:rFonts w:ascii="Verdana" w:hAnsi="Verdana" w:cs="Verdana"/>
                <w:sz w:val="20"/>
                <w:szCs w:val="20"/>
              </w:rPr>
              <w:t xml:space="preserve"> 1.1.1. dla typu 7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7F5EFF" w:rsidRDefault="00F31C41" w:rsidP="00C134B0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7F5EFF">
              <w:rPr>
                <w:rFonts w:ascii="Verdana" w:hAnsi="Verdana" w:cs="Arial"/>
                <w:sz w:val="20"/>
                <w:szCs w:val="20"/>
              </w:rPr>
              <w:t>40%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7F5EFF" w:rsidRDefault="00F31C41" w:rsidP="00C134B0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7F5EFF">
              <w:rPr>
                <w:rFonts w:ascii="Verdana" w:hAnsi="Verdana" w:cs="Arial"/>
                <w:sz w:val="20"/>
                <w:szCs w:val="20"/>
              </w:rPr>
              <w:t>60%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7F5EFF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7F5EFF">
              <w:rPr>
                <w:rFonts w:ascii="Verdana" w:hAnsi="Verdana" w:cs="Verdana"/>
                <w:sz w:val="20"/>
                <w:szCs w:val="20"/>
              </w:rPr>
              <w:t>Poddziałanie</w:t>
            </w:r>
            <w:proofErr w:type="spellEnd"/>
            <w:r w:rsidRPr="007F5EFF">
              <w:rPr>
                <w:rFonts w:ascii="Verdana" w:hAnsi="Verdana" w:cs="Verdana"/>
                <w:sz w:val="20"/>
                <w:szCs w:val="20"/>
              </w:rPr>
              <w:t xml:space="preserve"> 1.1.2.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7F5EFF" w:rsidRDefault="00F31C41" w:rsidP="00C134B0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7F5EFF">
              <w:rPr>
                <w:rFonts w:ascii="Verdana" w:hAnsi="Verdana" w:cs="Arial"/>
                <w:sz w:val="20"/>
                <w:szCs w:val="20"/>
              </w:rPr>
              <w:t>70%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7F5EFF" w:rsidRDefault="00F31C41" w:rsidP="00C134B0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7F5EFF">
              <w:rPr>
                <w:rFonts w:ascii="Verdana" w:hAnsi="Verdana" w:cs="Arial"/>
                <w:sz w:val="20"/>
                <w:szCs w:val="20"/>
              </w:rPr>
              <w:t>30%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7F5EFF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7F5EFF">
              <w:rPr>
                <w:rFonts w:ascii="Verdana" w:hAnsi="Verdana" w:cs="Verdana"/>
                <w:sz w:val="20"/>
                <w:szCs w:val="20"/>
              </w:rPr>
              <w:t>Działanie 1.3.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7F5EFF" w:rsidRDefault="00F31C41" w:rsidP="00C134B0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</w:t>
            </w:r>
            <w:r w:rsidRPr="007F5EFF">
              <w:rPr>
                <w:rFonts w:ascii="Verdana" w:hAnsi="Verdana" w:cs="Arial"/>
                <w:sz w:val="20"/>
                <w:szCs w:val="20"/>
              </w:rPr>
              <w:t>0%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7F5EFF" w:rsidRDefault="00F31C41" w:rsidP="00C134B0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6</w:t>
            </w:r>
            <w:r w:rsidRPr="007F5EFF">
              <w:rPr>
                <w:rFonts w:ascii="Verdana" w:hAnsi="Verdana" w:cs="Arial"/>
                <w:sz w:val="20"/>
                <w:szCs w:val="20"/>
              </w:rPr>
              <w:t>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 w:cs="Arial"/>
                <w:sz w:val="20"/>
                <w:szCs w:val="20"/>
                <w:shd w:val="clear" w:color="auto" w:fill="FFFF0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Działanie 2.1.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45</w:t>
            </w:r>
            <w:r w:rsidRPr="002C427A">
              <w:rPr>
                <w:rFonts w:ascii="Verdana" w:hAnsi="Verdana" w:cs="Arial"/>
                <w:sz w:val="20"/>
                <w:szCs w:val="20"/>
              </w:rPr>
              <w:t>%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55</w:t>
            </w:r>
            <w:r w:rsidRPr="002C427A">
              <w:rPr>
                <w:rFonts w:ascii="Verdana" w:hAnsi="Verdana" w:cs="Arial"/>
                <w:sz w:val="20"/>
                <w:szCs w:val="20"/>
              </w:rPr>
              <w:t>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Działanie 2.2.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60%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40%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2C427A">
              <w:rPr>
                <w:rFonts w:ascii="Verdana" w:hAnsi="Verdana" w:cs="Verdana"/>
                <w:sz w:val="20"/>
                <w:szCs w:val="20"/>
              </w:rPr>
              <w:t>Poddziałanie</w:t>
            </w:r>
            <w:proofErr w:type="spellEnd"/>
            <w:r w:rsidRPr="002C427A">
              <w:rPr>
                <w:rFonts w:ascii="Verdana" w:hAnsi="Verdana" w:cs="Verdana"/>
                <w:sz w:val="20"/>
                <w:szCs w:val="20"/>
              </w:rPr>
              <w:t xml:space="preserve"> 3.1.2.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60%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40%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2C427A">
              <w:rPr>
                <w:rFonts w:ascii="Verdana" w:hAnsi="Verdana" w:cs="Verdana"/>
                <w:sz w:val="20"/>
                <w:szCs w:val="20"/>
              </w:rPr>
              <w:t>Poddziałanie</w:t>
            </w:r>
            <w:proofErr w:type="spellEnd"/>
            <w:r w:rsidRPr="002C427A">
              <w:rPr>
                <w:rFonts w:ascii="Verdana" w:hAnsi="Verdana" w:cs="Verdana"/>
                <w:sz w:val="20"/>
                <w:szCs w:val="20"/>
              </w:rPr>
              <w:t xml:space="preserve"> 3.2.2.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65%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35%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Działanie 3.3.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60</w:t>
            </w:r>
            <w:r w:rsidRPr="002C427A">
              <w:rPr>
                <w:rFonts w:ascii="Verdana" w:hAnsi="Verdana" w:cs="Verdana"/>
                <w:sz w:val="20"/>
                <w:szCs w:val="20"/>
              </w:rPr>
              <w:t>%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40</w:t>
            </w:r>
            <w:r w:rsidRPr="002C427A">
              <w:rPr>
                <w:rFonts w:ascii="Verdana" w:hAnsi="Verdana" w:cs="Verdana"/>
                <w:sz w:val="20"/>
                <w:szCs w:val="20"/>
              </w:rPr>
              <w:t>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Działanie 3.4.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40%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Działanie 4.1. dla typów 1, 2, 3, 4, 5, 7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40%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Działanie 4.1. dla typu 6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50%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50%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Działanie 4.2.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</w:t>
            </w:r>
            <w:r>
              <w:rPr>
                <w:rFonts w:ascii="Verdana" w:hAnsi="Verdana" w:cs="Verdana"/>
                <w:sz w:val="20"/>
                <w:szCs w:val="20"/>
              </w:rPr>
              <w:t>0</w:t>
            </w:r>
            <w:r w:rsidRPr="002C427A">
              <w:rPr>
                <w:rFonts w:ascii="Verdana" w:hAnsi="Verdana" w:cs="Verdana"/>
                <w:sz w:val="20"/>
                <w:szCs w:val="20"/>
              </w:rPr>
              <w:t>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40</w:t>
            </w:r>
            <w:r w:rsidRPr="002C427A">
              <w:rPr>
                <w:rFonts w:ascii="Verdana" w:hAnsi="Verdana" w:cs="Verdana"/>
                <w:sz w:val="20"/>
                <w:szCs w:val="20"/>
              </w:rPr>
              <w:t>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Działanie 4.3.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60%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40%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Działanie 5.1.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50%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50%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Działanie 5.2.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50%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50%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  <w:shd w:val="clear" w:color="auto" w:fill="FFFF0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Działanie 5.3.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50%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50%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Działanie 5.4.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40%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Działanie 5.5.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40%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D</w:t>
            </w:r>
            <w:r w:rsidRPr="002C427A">
              <w:rPr>
                <w:rFonts w:ascii="Verdana" w:hAnsi="Verdana"/>
                <w:sz w:val="20"/>
                <w:szCs w:val="20"/>
              </w:rPr>
              <w:t>ziałanie 6.1.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50%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50%</w:t>
            </w:r>
          </w:p>
        </w:tc>
      </w:tr>
      <w:tr w:rsidR="00F31C41" w:rsidRPr="002C427A" w:rsidTr="00C134B0">
        <w:trPr>
          <w:trHeight w:val="680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Poddziałanie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 xml:space="preserve"> 6.2.1. oraz 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Poddziałanie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 xml:space="preserve"> 6.2.2.</w:t>
            </w:r>
          </w:p>
          <w:p w:rsidR="00F31C41" w:rsidRPr="002C427A" w:rsidRDefault="00F31C41" w:rsidP="00C134B0">
            <w:pPr>
              <w:snapToGrid w:val="0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dla typów 1, 2, 3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40%</w:t>
            </w:r>
          </w:p>
        </w:tc>
      </w:tr>
      <w:tr w:rsidR="00F31C41" w:rsidRPr="002C427A" w:rsidTr="00C134B0">
        <w:trPr>
          <w:trHeight w:val="680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Poddziałanie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 xml:space="preserve"> 6.2.1. oraz 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Poddziałanie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 xml:space="preserve"> 6.2.2.</w:t>
            </w:r>
          </w:p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dla typu 4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70%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30%</w:t>
            </w:r>
          </w:p>
        </w:tc>
      </w:tr>
      <w:tr w:rsidR="00F31C41" w:rsidRPr="002C427A" w:rsidTr="00C134B0">
        <w:trPr>
          <w:trHeight w:val="680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Poddziałanie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 xml:space="preserve"> 6.2.1. oraz 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Poddziałanie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 xml:space="preserve"> 6.2.2.</w:t>
            </w:r>
          </w:p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dla typów 5, 6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80%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20%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Poddziałanie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 xml:space="preserve"> 7.1.1 dla typów 1, 2, 3, 4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40%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Poddziałanie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 xml:space="preserve"> 7.1.1 dla typu 5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40%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Poddziałanie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 xml:space="preserve"> 7.1.2 dla typów 1, 2, 3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40%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Poddziałanie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 xml:space="preserve"> 7.1.1 dla typu 4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40%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Działanie 7.2. dla typów 1, 2, 3 , 4, 5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40%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Działanie 7.2. dla typu 6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70%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30%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Działanie 8.1. dla typów 1, 2, 3, 4, 6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70%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30%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Działanie 8.1.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C427A">
              <w:rPr>
                <w:rFonts w:ascii="Verdana" w:hAnsi="Verdana"/>
                <w:sz w:val="20"/>
                <w:szCs w:val="20"/>
              </w:rPr>
              <w:t>dla typu 5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80%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20%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Działanie 8.2. dla typów 1, 2, 3, 4, 6, 7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85%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15%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Działanie 8.2. dla typu 5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80%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20%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Działanie 8.3. dla typów 1, 2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40%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Działanie 8.3. dla typu 3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80%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20%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Działanie 9.1. oraz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C427A">
              <w:rPr>
                <w:rFonts w:ascii="Verdana" w:hAnsi="Verdana"/>
                <w:sz w:val="20"/>
                <w:szCs w:val="20"/>
              </w:rPr>
              <w:t>Działanie 9.2.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60%</w:t>
            </w:r>
          </w:p>
        </w:tc>
        <w:tc>
          <w:tcPr>
            <w:tcW w:w="1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C41" w:rsidRPr="002C427A" w:rsidRDefault="00F31C41" w:rsidP="00C134B0">
            <w:pPr>
              <w:snapToGri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C427A">
              <w:rPr>
                <w:rFonts w:ascii="Verdana" w:hAnsi="Verdana" w:cs="Verdana"/>
                <w:sz w:val="20"/>
                <w:szCs w:val="20"/>
              </w:rPr>
              <w:t>40%</w:t>
            </w:r>
          </w:p>
        </w:tc>
      </w:tr>
      <w:tr w:rsidR="00F31C41" w:rsidRPr="002C427A" w:rsidTr="00C134B0">
        <w:trPr>
          <w:trHeight w:val="284"/>
          <w:jc w:val="center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41" w:rsidRPr="002C427A" w:rsidRDefault="00F31C41" w:rsidP="00C134B0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Działanie 9.3.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41" w:rsidRPr="002C427A" w:rsidRDefault="00F31C41" w:rsidP="00C134B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65%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C41" w:rsidRPr="002C427A" w:rsidRDefault="00F31C41" w:rsidP="00C134B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35%</w:t>
            </w:r>
          </w:p>
        </w:tc>
      </w:tr>
    </w:tbl>
    <w:p w:rsidR="00105236" w:rsidRDefault="00105236">
      <w:pPr>
        <w:rPr>
          <w:rFonts w:ascii="Verdana" w:hAnsi="Verdana"/>
          <w:sz w:val="20"/>
          <w:szCs w:val="20"/>
        </w:rPr>
      </w:pPr>
    </w:p>
    <w:p w:rsidR="00C134B0" w:rsidRDefault="00C134B0">
      <w:pPr>
        <w:rPr>
          <w:rFonts w:ascii="Verdana" w:hAnsi="Verdana"/>
          <w:sz w:val="20"/>
          <w:szCs w:val="20"/>
        </w:rPr>
      </w:pPr>
    </w:p>
    <w:p w:rsidR="00C134B0" w:rsidRDefault="00C134B0">
      <w:pPr>
        <w:rPr>
          <w:rFonts w:ascii="Verdana" w:hAnsi="Verdana"/>
          <w:sz w:val="20"/>
          <w:szCs w:val="20"/>
        </w:rPr>
      </w:pPr>
    </w:p>
    <w:p w:rsidR="00105236" w:rsidRDefault="00105236">
      <w:pPr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Procedura wyznaczania punktacji w ramach kryteriów zasadniczych (punktowych):</w:t>
      </w:r>
    </w:p>
    <w:p w:rsidR="002500FE" w:rsidRPr="002C427A" w:rsidRDefault="002500FE">
      <w:pPr>
        <w:ind w:left="360"/>
        <w:rPr>
          <w:rFonts w:ascii="Verdana" w:hAnsi="Verdana"/>
          <w:sz w:val="20"/>
          <w:szCs w:val="20"/>
        </w:rPr>
      </w:pPr>
    </w:p>
    <w:p w:rsidR="002500FE" w:rsidRPr="002C427A" w:rsidRDefault="002500FE" w:rsidP="005969A0">
      <w:pPr>
        <w:numPr>
          <w:ilvl w:val="0"/>
          <w:numId w:val="38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Przyznanie punktacji dla poszczególnych kryteriów przez Członka Komisji Oceny Projektów (iloczyn przyznanych punktów i wag);</w:t>
      </w:r>
    </w:p>
    <w:p w:rsidR="002500FE" w:rsidRPr="002C427A" w:rsidRDefault="002500FE" w:rsidP="005969A0">
      <w:pPr>
        <w:numPr>
          <w:ilvl w:val="0"/>
          <w:numId w:val="38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Zsumowanie w/w wyników (z poszczególnych kryteriów);</w:t>
      </w:r>
    </w:p>
    <w:p w:rsidR="002500FE" w:rsidRPr="002C427A" w:rsidRDefault="002500FE" w:rsidP="005969A0">
      <w:pPr>
        <w:numPr>
          <w:ilvl w:val="0"/>
          <w:numId w:val="38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Przemnożenie otrzymanych sum: dla kryteriów podstawowych i specyficznych przez proporcje (zgodnie z tabelą proporcji)</w:t>
      </w:r>
      <w:r w:rsidR="002D2DA1" w:rsidRPr="002C427A">
        <w:rPr>
          <w:rFonts w:ascii="Verdana" w:hAnsi="Verdana"/>
          <w:sz w:val="20"/>
          <w:szCs w:val="20"/>
        </w:rPr>
        <w:t>;</w:t>
      </w:r>
    </w:p>
    <w:p w:rsidR="002500FE" w:rsidRPr="002C427A" w:rsidRDefault="002500FE" w:rsidP="005969A0">
      <w:pPr>
        <w:numPr>
          <w:ilvl w:val="0"/>
          <w:numId w:val="38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 xml:space="preserve">Określenie wartości punktacji poprzez zsumowanie wyników otrzymanych w </w:t>
      </w:r>
      <w:proofErr w:type="spellStart"/>
      <w:r w:rsidRPr="002C427A">
        <w:rPr>
          <w:rFonts w:ascii="Verdana" w:hAnsi="Verdana"/>
          <w:sz w:val="20"/>
          <w:szCs w:val="20"/>
        </w:rPr>
        <w:t>pkt</w:t>
      </w:r>
      <w:proofErr w:type="spellEnd"/>
      <w:r w:rsidRPr="002C427A">
        <w:rPr>
          <w:rFonts w:ascii="Verdana" w:hAnsi="Verdana"/>
          <w:sz w:val="20"/>
          <w:szCs w:val="20"/>
        </w:rPr>
        <w:t xml:space="preserve"> 3. (dla kryteriów zasadniczych podstawowych i kryteriów zasadniczych specyficznych</w:t>
      </w:r>
      <w:r w:rsidR="002D2DA1" w:rsidRPr="002C427A">
        <w:rPr>
          <w:rFonts w:ascii="Verdana" w:hAnsi="Verdana"/>
          <w:sz w:val="20"/>
          <w:szCs w:val="20"/>
        </w:rPr>
        <w:t>);</w:t>
      </w:r>
    </w:p>
    <w:p w:rsidR="002500FE" w:rsidRPr="002C427A" w:rsidRDefault="002500FE" w:rsidP="005969A0">
      <w:pPr>
        <w:numPr>
          <w:ilvl w:val="0"/>
          <w:numId w:val="38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Wynik oceny ustalony jest na podstawie średniej arytmetycznej z ocen poszczególnych Członków KOP</w:t>
      </w:r>
      <w:r w:rsidR="002D2DA1" w:rsidRPr="002C427A">
        <w:rPr>
          <w:rFonts w:ascii="Verdana" w:hAnsi="Verdana"/>
          <w:sz w:val="20"/>
          <w:szCs w:val="20"/>
        </w:rPr>
        <w:t>.</w:t>
      </w:r>
    </w:p>
    <w:p w:rsidR="002500FE" w:rsidRPr="002C427A" w:rsidRDefault="002500FE">
      <w:pPr>
        <w:suppressAutoHyphens w:val="0"/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suppressAutoHyphens w:val="0"/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Weryfikacji podlegają następujące elementy: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numPr>
          <w:ilvl w:val="0"/>
          <w:numId w:val="4"/>
        </w:numPr>
        <w:tabs>
          <w:tab w:val="left" w:pos="1080"/>
        </w:tabs>
        <w:jc w:val="both"/>
        <w:rPr>
          <w:rFonts w:ascii="Verdana" w:hAnsi="Verdana"/>
          <w:b/>
          <w:sz w:val="20"/>
          <w:szCs w:val="20"/>
        </w:rPr>
      </w:pPr>
      <w:r w:rsidRPr="002C427A">
        <w:rPr>
          <w:rStyle w:val="ZnakZnak12"/>
          <w:rFonts w:ascii="Verdana" w:hAnsi="Verdana"/>
          <w:b/>
        </w:rPr>
        <w:t>Ogólne</w:t>
      </w:r>
      <w:r w:rsidRPr="002C427A">
        <w:rPr>
          <w:rFonts w:ascii="Verdana" w:hAnsi="Verdana"/>
          <w:b/>
          <w:sz w:val="20"/>
          <w:szCs w:val="20"/>
        </w:rPr>
        <w:t xml:space="preserve">: </w:t>
      </w: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Kryteria 0/1 </w:t>
      </w: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9469" w:type="dxa"/>
        <w:tblInd w:w="-10" w:type="dxa"/>
        <w:tblLayout w:type="fixed"/>
        <w:tblLook w:val="0000"/>
      </w:tblPr>
      <w:tblGrid>
        <w:gridCol w:w="596"/>
        <w:gridCol w:w="5296"/>
        <w:gridCol w:w="1127"/>
        <w:gridCol w:w="1113"/>
        <w:gridCol w:w="1337"/>
      </w:tblGrid>
      <w:tr w:rsidR="002500FE" w:rsidRPr="002C427A">
        <w:trPr>
          <w:trHeight w:val="231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2500FE" w:rsidRPr="002C427A" w:rsidRDefault="002500FE">
            <w:pPr>
              <w:snapToGrid w:val="0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TAK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NIE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N/D</w:t>
            </w:r>
          </w:p>
        </w:tc>
      </w:tr>
      <w:tr w:rsidR="002500FE" w:rsidRPr="002C427A">
        <w:trPr>
          <w:trHeight w:val="1083"/>
        </w:trPr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902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pStyle w:val="Znak"/>
              <w:snapToGrid w:val="0"/>
              <w:jc w:val="both"/>
              <w:rPr>
                <w:rFonts w:ascii="Verdana" w:hAnsi="Verdana"/>
                <w:lang w:val="pl-PL"/>
              </w:rPr>
            </w:pPr>
            <w:r w:rsidRPr="002C427A">
              <w:rPr>
                <w:rFonts w:ascii="Verdana" w:hAnsi="Verdana"/>
                <w:lang w:val="pl-PL"/>
              </w:rPr>
              <w:t>Zasadność zaproponowanych rozwiązań technologicznych na podstawie dokumentacji technicznej</w:t>
            </w:r>
            <w:r w:rsidR="00B77D4E">
              <w:rPr>
                <w:rFonts w:ascii="Verdana" w:hAnsi="Verdana"/>
                <w:lang w:val="pl-PL"/>
              </w:rPr>
              <w:t xml:space="preserve"> w projekcie (przy projektach o </w:t>
            </w:r>
            <w:r w:rsidRPr="002C427A">
              <w:rPr>
                <w:rFonts w:ascii="Verdana" w:hAnsi="Verdana"/>
                <w:lang w:val="pl-PL"/>
              </w:rPr>
              <w:t>charakterze inwestycyjnym)</w:t>
            </w:r>
          </w:p>
        </w:tc>
        <w:tc>
          <w:tcPr>
            <w:tcW w:w="1043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00FE" w:rsidRPr="002C427A">
        <w:trPr>
          <w:trHeight w:val="924"/>
        </w:trPr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4902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Zasadność i odpowiednia wysokość przedstawionych w projekcie kosztów kwalifikowanych w tym niezbędność wydatków do realizacji projektu i osiągania jego celów </w:t>
            </w:r>
          </w:p>
        </w:tc>
        <w:tc>
          <w:tcPr>
            <w:tcW w:w="1043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00FE" w:rsidRPr="002C427A">
        <w:trPr>
          <w:trHeight w:val="707"/>
        </w:trPr>
        <w:tc>
          <w:tcPr>
            <w:tcW w:w="552" w:type="dxa"/>
            <w:tcBorders>
              <w:left w:val="single" w:sz="4" w:space="0" w:color="000000"/>
              <w:bottom w:val="single" w:sz="4" w:space="0" w:color="auto"/>
            </w:tcBorders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4902" w:type="dxa"/>
            <w:tcBorders>
              <w:left w:val="single" w:sz="4" w:space="0" w:color="000000"/>
              <w:bottom w:val="single" w:sz="4" w:space="0" w:color="auto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Realność wskaźników (czy dany wskaźnik może zostać osi</w:t>
            </w:r>
            <w:r w:rsidR="00B77D4E">
              <w:rPr>
                <w:rFonts w:ascii="Verdana" w:hAnsi="Verdana"/>
                <w:sz w:val="20"/>
                <w:szCs w:val="20"/>
              </w:rPr>
              <w:t>ągnięty przy danych nakładach i </w:t>
            </w:r>
            <w:r w:rsidRPr="002C427A">
              <w:rPr>
                <w:rFonts w:ascii="Verdana" w:hAnsi="Verdana"/>
                <w:sz w:val="20"/>
                <w:szCs w:val="20"/>
              </w:rPr>
              <w:t>założonym sposobie realizacji projektu)</w:t>
            </w:r>
          </w:p>
        </w:tc>
        <w:tc>
          <w:tcPr>
            <w:tcW w:w="1043" w:type="dxa"/>
            <w:tcBorders>
              <w:left w:val="single" w:sz="4" w:space="0" w:color="000000"/>
              <w:bottom w:val="single" w:sz="4" w:space="0" w:color="auto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00FE" w:rsidRPr="002C427A">
        <w:trPr>
          <w:trHeight w:val="69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Projekt gwarantu</w:t>
            </w:r>
            <w:r w:rsidR="00B77D4E">
              <w:rPr>
                <w:rFonts w:ascii="Verdana" w:hAnsi="Verdana"/>
                <w:sz w:val="20"/>
                <w:szCs w:val="20"/>
              </w:rPr>
              <w:t>je neutralność technologiczną i </w:t>
            </w:r>
            <w:r w:rsidRPr="002C427A">
              <w:rPr>
                <w:rFonts w:ascii="Verdana" w:hAnsi="Verdana"/>
                <w:sz w:val="20"/>
                <w:szCs w:val="20"/>
              </w:rPr>
              <w:t>otwart</w:t>
            </w:r>
            <w:r w:rsidR="00B77D4E">
              <w:rPr>
                <w:rFonts w:ascii="Verdana" w:hAnsi="Verdana"/>
                <w:sz w:val="20"/>
                <w:szCs w:val="20"/>
              </w:rPr>
              <w:t>y dostęp (tylko dla projektów o </w:t>
            </w:r>
            <w:r w:rsidRPr="002C427A">
              <w:rPr>
                <w:rFonts w:ascii="Verdana" w:hAnsi="Verdana"/>
                <w:sz w:val="20"/>
                <w:szCs w:val="20"/>
              </w:rPr>
              <w:t>charakterze informatycznym)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00FE" w:rsidRPr="002C427A">
        <w:trPr>
          <w:trHeight w:val="693"/>
        </w:trPr>
        <w:tc>
          <w:tcPr>
            <w:tcW w:w="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Właściwie przygotowana analiza ekonomiczna projektu (zasadność przyjętych danych wejściowych)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00FE" w:rsidRPr="002C427A">
        <w:trPr>
          <w:trHeight w:val="462"/>
        </w:trPr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4902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Właściwie przygotowana analiza finansowa projektu</w:t>
            </w:r>
            <w:r w:rsidR="00186977"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C427A">
              <w:rPr>
                <w:rFonts w:ascii="Verdana" w:hAnsi="Verdana"/>
                <w:sz w:val="20"/>
                <w:szCs w:val="20"/>
              </w:rPr>
              <w:t>(zasadność przyjętych danych wejściowych)</w:t>
            </w:r>
          </w:p>
        </w:tc>
        <w:tc>
          <w:tcPr>
            <w:tcW w:w="1043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500FE" w:rsidRPr="002C427A">
        <w:trPr>
          <w:trHeight w:val="462"/>
        </w:trPr>
        <w:tc>
          <w:tcPr>
            <w:tcW w:w="552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4902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 w:rsidP="00B77D4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Zdolność do utrzymania rezultatów projektu - trwałości rezultatów projektu </w:t>
            </w:r>
          </w:p>
        </w:tc>
        <w:tc>
          <w:tcPr>
            <w:tcW w:w="1043" w:type="dxa"/>
            <w:tcBorders>
              <w:left w:val="single" w:sz="4" w:space="0" w:color="000000"/>
              <w:bottom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2500FE" w:rsidRPr="002C427A" w:rsidRDefault="002500FE">
      <w:pPr>
        <w:rPr>
          <w:rFonts w:ascii="Verdana" w:hAnsi="Verdana"/>
          <w:b/>
          <w:sz w:val="20"/>
          <w:szCs w:val="20"/>
        </w:rPr>
      </w:pPr>
      <w:bookmarkStart w:id="4" w:name="_Toc189466335"/>
    </w:p>
    <w:p w:rsidR="00307B9E" w:rsidRPr="002C427A" w:rsidRDefault="002500FE" w:rsidP="00307B9E">
      <w:pPr>
        <w:numPr>
          <w:ilvl w:val="0"/>
          <w:numId w:val="4"/>
        </w:numPr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br w:type="column"/>
      </w:r>
      <w:bookmarkEnd w:id="4"/>
      <w:r w:rsidR="00307B9E">
        <w:rPr>
          <w:rFonts w:ascii="Verdana" w:hAnsi="Verdana"/>
          <w:b/>
          <w:sz w:val="20"/>
          <w:szCs w:val="20"/>
        </w:rPr>
        <w:lastRenderedPageBreak/>
        <w:t xml:space="preserve"> </w:t>
      </w:r>
      <w:r w:rsidRPr="002C427A">
        <w:rPr>
          <w:rStyle w:val="ZnakZnak12"/>
          <w:rFonts w:ascii="Verdana" w:hAnsi="Verdana"/>
          <w:b/>
        </w:rPr>
        <w:t>Zasadnicze</w:t>
      </w:r>
      <w:r w:rsidRPr="002C427A">
        <w:rPr>
          <w:rFonts w:ascii="Verdana" w:hAnsi="Verdana"/>
          <w:b/>
          <w:sz w:val="20"/>
          <w:szCs w:val="20"/>
        </w:rPr>
        <w:t xml:space="preserve">: </w:t>
      </w:r>
    </w:p>
    <w:p w:rsidR="002500FE" w:rsidRPr="002C427A" w:rsidRDefault="002500FE">
      <w:pPr>
        <w:ind w:left="1080"/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Kryteria zasadnicze podstawowe (punktowane)</w:t>
      </w:r>
    </w:p>
    <w:p w:rsidR="002500FE" w:rsidRPr="002C427A" w:rsidRDefault="002500FE">
      <w:pPr>
        <w:jc w:val="both"/>
        <w:rPr>
          <w:rFonts w:ascii="Verdana" w:hAnsi="Verdana"/>
          <w:b/>
          <w:color w:val="993300"/>
          <w:sz w:val="20"/>
          <w:szCs w:val="20"/>
        </w:rPr>
      </w:pPr>
    </w:p>
    <w:tbl>
      <w:tblPr>
        <w:tblW w:w="8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0"/>
        <w:gridCol w:w="7123"/>
        <w:gridCol w:w="1080"/>
      </w:tblGrid>
      <w:tr w:rsidR="002500FE" w:rsidRPr="002C427A">
        <w:tc>
          <w:tcPr>
            <w:tcW w:w="640" w:type="dxa"/>
            <w:shd w:val="clear" w:color="auto" w:fill="C0C0C0"/>
          </w:tcPr>
          <w:p w:rsidR="002500FE" w:rsidRPr="002C427A" w:rsidRDefault="002500FE">
            <w:pPr>
              <w:snapToGrid w:val="0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123" w:type="dxa"/>
            <w:shd w:val="clear" w:color="auto" w:fill="C0C0C0"/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1080" w:type="dxa"/>
            <w:shd w:val="clear" w:color="auto" w:fill="C0C0C0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40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123" w:type="dxa"/>
          </w:tcPr>
          <w:p w:rsidR="002500FE" w:rsidRPr="002C427A" w:rsidRDefault="002500FE" w:rsidP="004A2C56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Stopień realizacji przez projekt celów Priorytetu, </w:t>
            </w:r>
            <w:r w:rsidR="004A2C56">
              <w:rPr>
                <w:rFonts w:ascii="Verdana" w:hAnsi="Verdana"/>
                <w:sz w:val="20"/>
                <w:szCs w:val="20"/>
              </w:rPr>
              <w:t>D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ziałania, </w:t>
            </w:r>
            <w:proofErr w:type="spellStart"/>
            <w:r w:rsidR="004A2C56">
              <w:rPr>
                <w:rFonts w:ascii="Verdana" w:hAnsi="Verdana"/>
                <w:sz w:val="20"/>
                <w:szCs w:val="20"/>
              </w:rPr>
              <w:t>P</w:t>
            </w:r>
            <w:r w:rsidRPr="002C427A">
              <w:rPr>
                <w:rFonts w:ascii="Verdana" w:hAnsi="Verdana"/>
                <w:sz w:val="20"/>
                <w:szCs w:val="20"/>
              </w:rPr>
              <w:t>oddziałania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 xml:space="preserve"> URPO WSL mierzony stopniem wpływu projektu na osiągnięcie wskaźników tego Priorytetu, </w:t>
            </w:r>
            <w:r w:rsidR="004A2C56">
              <w:rPr>
                <w:rFonts w:ascii="Verdana" w:hAnsi="Verdana"/>
                <w:sz w:val="20"/>
                <w:szCs w:val="20"/>
              </w:rPr>
              <w:t>D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ziałania, </w:t>
            </w:r>
            <w:proofErr w:type="spellStart"/>
            <w:r w:rsidR="004A2C56">
              <w:rPr>
                <w:rFonts w:ascii="Verdana" w:hAnsi="Verdana"/>
                <w:sz w:val="20"/>
                <w:szCs w:val="20"/>
              </w:rPr>
              <w:t>P</w:t>
            </w:r>
            <w:r w:rsidRPr="002C427A">
              <w:rPr>
                <w:rFonts w:ascii="Verdana" w:hAnsi="Verdana"/>
                <w:sz w:val="20"/>
                <w:szCs w:val="20"/>
              </w:rPr>
              <w:t>oddziałania</w:t>
            </w:r>
            <w:proofErr w:type="spellEnd"/>
          </w:p>
        </w:tc>
        <w:tc>
          <w:tcPr>
            <w:tcW w:w="1080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c>
          <w:tcPr>
            <w:tcW w:w="640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123" w:type="dxa"/>
          </w:tcPr>
          <w:p w:rsidR="002500FE" w:rsidRPr="002C427A" w:rsidRDefault="002500FE" w:rsidP="001E0CC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 xml:space="preserve">Stopień realizacji polityki </w:t>
            </w:r>
            <w:r w:rsidR="001E0CC1">
              <w:rPr>
                <w:rFonts w:ascii="Verdana" w:hAnsi="Verdana"/>
                <w:sz w:val="20"/>
                <w:szCs w:val="20"/>
              </w:rPr>
              <w:t xml:space="preserve">horyzontalnej </w:t>
            </w:r>
            <w:r w:rsidRPr="00B251AA">
              <w:rPr>
                <w:rFonts w:ascii="Verdana" w:hAnsi="Verdana"/>
                <w:sz w:val="20"/>
                <w:szCs w:val="20"/>
              </w:rPr>
              <w:t>równych szans</w:t>
            </w:r>
          </w:p>
        </w:tc>
        <w:tc>
          <w:tcPr>
            <w:tcW w:w="1080" w:type="dxa"/>
          </w:tcPr>
          <w:p w:rsidR="002500FE" w:rsidRPr="002C427A" w:rsidRDefault="001E0CC1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0,5</w:t>
            </w:r>
          </w:p>
        </w:tc>
      </w:tr>
      <w:tr w:rsidR="001E0CC1" w:rsidRPr="002C427A">
        <w:tc>
          <w:tcPr>
            <w:tcW w:w="640" w:type="dxa"/>
          </w:tcPr>
          <w:p w:rsidR="001E0CC1" w:rsidRPr="002C427A" w:rsidRDefault="001E0CC1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123" w:type="dxa"/>
          </w:tcPr>
          <w:p w:rsidR="001E0CC1" w:rsidRPr="00B251AA" w:rsidRDefault="001E0CC1" w:rsidP="001E0CC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 xml:space="preserve">Stopień realizacji polityki </w:t>
            </w:r>
            <w:r>
              <w:rPr>
                <w:rFonts w:ascii="Verdana" w:hAnsi="Verdana"/>
                <w:sz w:val="20"/>
                <w:szCs w:val="20"/>
              </w:rPr>
              <w:t>horyzontalnej</w:t>
            </w:r>
            <w:r w:rsidRPr="00B251AA">
              <w:rPr>
                <w:rFonts w:ascii="Verdana" w:hAnsi="Verdana"/>
                <w:sz w:val="20"/>
                <w:szCs w:val="20"/>
              </w:rPr>
              <w:t xml:space="preserve"> ochrony środowiska</w:t>
            </w:r>
          </w:p>
        </w:tc>
        <w:tc>
          <w:tcPr>
            <w:tcW w:w="1080" w:type="dxa"/>
          </w:tcPr>
          <w:p w:rsidR="001E0CC1" w:rsidRPr="002C427A" w:rsidRDefault="001E0CC1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0,5</w:t>
            </w:r>
          </w:p>
        </w:tc>
      </w:tr>
      <w:tr w:rsidR="001E0CC1" w:rsidRPr="002C427A">
        <w:tc>
          <w:tcPr>
            <w:tcW w:w="640" w:type="dxa"/>
          </w:tcPr>
          <w:p w:rsidR="001E0CC1" w:rsidRPr="002C427A" w:rsidRDefault="001E0CC1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123" w:type="dxa"/>
          </w:tcPr>
          <w:p w:rsidR="001E0CC1" w:rsidRPr="00B251AA" w:rsidRDefault="001E0CC1" w:rsidP="001E0CC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 xml:space="preserve">Stopień realizacji polityki </w:t>
            </w:r>
            <w:r>
              <w:rPr>
                <w:rFonts w:ascii="Verdana" w:hAnsi="Verdana"/>
                <w:sz w:val="20"/>
                <w:szCs w:val="20"/>
              </w:rPr>
              <w:t xml:space="preserve">horyzontalnej </w:t>
            </w:r>
            <w:r w:rsidRPr="00B251AA">
              <w:rPr>
                <w:rFonts w:ascii="Verdana" w:hAnsi="Verdana"/>
                <w:sz w:val="20"/>
                <w:szCs w:val="20"/>
              </w:rPr>
              <w:t>efektywności energetycznej</w:t>
            </w:r>
          </w:p>
        </w:tc>
        <w:tc>
          <w:tcPr>
            <w:tcW w:w="1080" w:type="dxa"/>
          </w:tcPr>
          <w:p w:rsidR="001E0CC1" w:rsidRPr="002C427A" w:rsidRDefault="001E0CC1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0,5</w:t>
            </w:r>
          </w:p>
        </w:tc>
      </w:tr>
      <w:tr w:rsidR="002500FE" w:rsidRPr="002C427A">
        <w:tc>
          <w:tcPr>
            <w:tcW w:w="640" w:type="dxa"/>
          </w:tcPr>
          <w:p w:rsidR="002500FE" w:rsidRPr="002C427A" w:rsidRDefault="001E0CC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123" w:type="dxa"/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komplementarności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7"/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z innymi przedsięwzięciami lub innymi podmiotami, realizującymi projekt</w:t>
            </w:r>
          </w:p>
        </w:tc>
        <w:tc>
          <w:tcPr>
            <w:tcW w:w="1080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  <w:tr w:rsidR="002500FE" w:rsidRPr="002C427A">
        <w:tc>
          <w:tcPr>
            <w:tcW w:w="640" w:type="dxa"/>
          </w:tcPr>
          <w:p w:rsidR="002500FE" w:rsidRPr="002C427A" w:rsidRDefault="001E0CC1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123" w:type="dxa"/>
          </w:tcPr>
          <w:p w:rsidR="002500FE" w:rsidRPr="002C427A" w:rsidRDefault="0039117E" w:rsidP="00105236">
            <w:pPr>
              <w:pStyle w:val="Default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39117E">
              <w:rPr>
                <w:rFonts w:ascii="Verdana" w:hAnsi="Verdana"/>
                <w:sz w:val="20"/>
                <w:szCs w:val="20"/>
              </w:rPr>
              <w:t>Stopień gotowości organizacyjno – instytucjonalnej beneficjenta (w</w:t>
            </w:r>
            <w:r w:rsidR="00105236">
              <w:rPr>
                <w:rFonts w:ascii="Verdana" w:hAnsi="Verdana"/>
                <w:sz w:val="20"/>
                <w:szCs w:val="20"/>
              </w:rPr>
              <w:t> </w:t>
            </w:r>
            <w:r w:rsidRPr="0039117E">
              <w:rPr>
                <w:rFonts w:ascii="Verdana" w:hAnsi="Verdana"/>
                <w:sz w:val="20"/>
                <w:szCs w:val="20"/>
              </w:rPr>
              <w:t>tym m.in.: posiadanie kadry i zaplecza technicznego gwarantującego wykonalność projektu pod względem technicznym, a w sytuacji ich braku, wskazanie wiarygodnego sposobu ich zapewnienia (trwałość organizacyjna), racjonalność harmonogramu działań w ramach projektu</w:t>
            </w:r>
          </w:p>
        </w:tc>
        <w:tc>
          <w:tcPr>
            <w:tcW w:w="1080" w:type="dxa"/>
          </w:tcPr>
          <w:p w:rsidR="002500FE" w:rsidRPr="002C427A" w:rsidRDefault="007D2311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  <w:tr w:rsidR="002500FE" w:rsidRPr="002C427A" w:rsidTr="00105236">
        <w:trPr>
          <w:trHeight w:val="840"/>
        </w:trPr>
        <w:tc>
          <w:tcPr>
            <w:tcW w:w="640" w:type="dxa"/>
          </w:tcPr>
          <w:p w:rsidR="002500FE" w:rsidRPr="002C427A" w:rsidRDefault="001E0CC1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123" w:type="dxa"/>
          </w:tcPr>
          <w:p w:rsidR="002500FE" w:rsidRPr="002C427A" w:rsidRDefault="002500FE">
            <w:pPr>
              <w:pStyle w:val="Znak"/>
              <w:snapToGrid w:val="0"/>
              <w:rPr>
                <w:rFonts w:ascii="Verdana" w:hAnsi="Verdana"/>
                <w:lang w:val="pl-PL"/>
              </w:rPr>
            </w:pPr>
            <w:r w:rsidRPr="002C427A">
              <w:rPr>
                <w:rFonts w:ascii="Verdana" w:hAnsi="Verdana"/>
                <w:lang w:val="pl-PL"/>
              </w:rPr>
              <w:t>Stopień efektywności projektu (w tym m.in.: dodatkowy efekt/wartość projektu, efektywność wydatków projektu, przy zachowaniu wysokiej jakości- relacja nakład/rezultat)</w:t>
            </w:r>
          </w:p>
        </w:tc>
        <w:tc>
          <w:tcPr>
            <w:tcW w:w="1080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c>
          <w:tcPr>
            <w:tcW w:w="640" w:type="dxa"/>
          </w:tcPr>
          <w:p w:rsidR="002500FE" w:rsidRPr="002C427A" w:rsidRDefault="001E0CC1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123" w:type="dxa"/>
          </w:tcPr>
          <w:p w:rsidR="002500FE" w:rsidRPr="002C427A" w:rsidRDefault="002500FE" w:rsidP="00B426B1">
            <w:pPr>
              <w:pStyle w:val="Default"/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realizacji projektu na wzrost atrakcyjności inwestycyjnej województwa/</w:t>
            </w:r>
            <w:r w:rsidR="00364F5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E311E">
              <w:rPr>
                <w:rFonts w:ascii="Verdana" w:hAnsi="Verdana"/>
                <w:sz w:val="20"/>
                <w:szCs w:val="20"/>
              </w:rPr>
              <w:t>subregionu</w:t>
            </w:r>
            <w:r w:rsidR="00364F54" w:rsidRPr="00BE311E">
              <w:rPr>
                <w:rFonts w:ascii="Verdana" w:hAnsi="Verdana"/>
                <w:sz w:val="20"/>
                <w:szCs w:val="20"/>
              </w:rPr>
              <w:t>/</w:t>
            </w:r>
            <w:r w:rsidR="00364F54" w:rsidRPr="00BE311E">
              <w:rPr>
                <w:rFonts w:ascii="Verdana" w:hAnsi="Verdana"/>
                <w:sz w:val="18"/>
                <w:szCs w:val="18"/>
              </w:rPr>
              <w:t xml:space="preserve"> obszaru</w:t>
            </w:r>
            <w:r w:rsidR="004A2C56">
              <w:rPr>
                <w:rFonts w:ascii="Verdana" w:hAnsi="Verdana"/>
                <w:sz w:val="18"/>
                <w:szCs w:val="18"/>
              </w:rPr>
              <w:t>,</w:t>
            </w:r>
            <w:r w:rsidR="00364F54" w:rsidRPr="00BE311E">
              <w:rPr>
                <w:rFonts w:ascii="Verdana" w:hAnsi="Verdana"/>
                <w:sz w:val="18"/>
                <w:szCs w:val="18"/>
              </w:rPr>
              <w:t xml:space="preserve"> na którym jest realizowany projekt</w:t>
            </w:r>
            <w:r w:rsidR="00364F54">
              <w:rPr>
                <w:rFonts w:ascii="Verdana" w:hAnsi="Verdana"/>
                <w:b/>
                <w:sz w:val="18"/>
                <w:szCs w:val="18"/>
              </w:rPr>
              <w:t>,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przy równoczesnej ochronie i poprawie stanu środowiska, zdrowia, zachowaniu tożsamości kulturowej i</w:t>
            </w:r>
            <w:r w:rsidR="00B426B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C427A">
              <w:rPr>
                <w:rFonts w:ascii="Verdana" w:hAnsi="Verdana"/>
                <w:sz w:val="20"/>
                <w:szCs w:val="20"/>
              </w:rPr>
              <w:t>rozwijaniu spójności terytorialnej</w:t>
            </w:r>
          </w:p>
        </w:tc>
        <w:tc>
          <w:tcPr>
            <w:tcW w:w="1080" w:type="dxa"/>
          </w:tcPr>
          <w:p w:rsidR="002500FE" w:rsidRPr="002C427A" w:rsidRDefault="002500FE" w:rsidP="007D2311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</w:tbl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Kryteria zasadnicze specyficzne (punktowane)</w:t>
      </w:r>
    </w:p>
    <w:p w:rsidR="00CE6AE5" w:rsidRDefault="00CE6AE5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Działanie 1.1. Wzmocnienie atrakcyjności inwestycyjnej regionu</w:t>
      </w: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proofErr w:type="spellStart"/>
      <w:r w:rsidRPr="002C427A">
        <w:rPr>
          <w:rFonts w:ascii="Verdana" w:hAnsi="Verdana"/>
          <w:b/>
          <w:sz w:val="20"/>
          <w:szCs w:val="20"/>
        </w:rPr>
        <w:t>Poddziałanie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1.1.1. Infrastruktura rozwoju gospodarczego </w:t>
      </w: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suppressAutoHyphens w:val="0"/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1. </w:t>
      </w:r>
      <w:r w:rsidRPr="002C427A">
        <w:rPr>
          <w:rFonts w:ascii="Verdana" w:hAnsi="Verdana" w:cs="Arial"/>
          <w:sz w:val="20"/>
          <w:szCs w:val="20"/>
        </w:rPr>
        <w:t xml:space="preserve">Budowa (w tym rozbudowa, odbudowa, nadbudowa), przebudowa </w:t>
      </w:r>
      <w:r w:rsidRPr="002C427A">
        <w:rPr>
          <w:rFonts w:ascii="Verdana" w:hAnsi="Verdana" w:cs="Arial"/>
          <w:sz w:val="20"/>
          <w:szCs w:val="20"/>
        </w:rPr>
        <w:br/>
        <w:t>i remont parków przemysłowych i technologicznych wraz z kompleksowym uzbrojeniem terenu przeznaczonego pod działalność gospodarczą, z wyłączeniem infrastruktury służącej mieszkańcom.</w:t>
      </w:r>
    </w:p>
    <w:p w:rsidR="002500FE" w:rsidRPr="002C427A" w:rsidRDefault="002500FE">
      <w:pPr>
        <w:tabs>
          <w:tab w:val="num" w:pos="290"/>
        </w:tabs>
        <w:suppressAutoHyphens w:val="0"/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3. </w:t>
      </w:r>
      <w:r w:rsidRPr="002C427A">
        <w:rPr>
          <w:rFonts w:ascii="Verdana" w:hAnsi="Verdana" w:cs="Arial"/>
          <w:sz w:val="20"/>
          <w:szCs w:val="20"/>
        </w:rPr>
        <w:t xml:space="preserve">Budowa (w tym rozbudowa, odbudowa, nadbudowa), przebudowa </w:t>
      </w:r>
      <w:r w:rsidRPr="002C427A">
        <w:rPr>
          <w:rFonts w:ascii="Verdana" w:hAnsi="Verdana" w:cs="Arial"/>
          <w:sz w:val="20"/>
          <w:szCs w:val="20"/>
        </w:rPr>
        <w:br/>
        <w:t>i remont centrów wsparcia przedsiębiorczości.</w:t>
      </w:r>
    </w:p>
    <w:p w:rsidR="002500FE" w:rsidRPr="002C427A" w:rsidRDefault="002500FE">
      <w:pPr>
        <w:tabs>
          <w:tab w:val="num" w:pos="290"/>
        </w:tabs>
        <w:suppressAutoHyphens w:val="0"/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4. </w:t>
      </w:r>
      <w:r w:rsidRPr="002C427A">
        <w:rPr>
          <w:rFonts w:ascii="Verdana" w:hAnsi="Verdana" w:cs="Arial"/>
          <w:sz w:val="20"/>
          <w:szCs w:val="20"/>
        </w:rPr>
        <w:t>Budowa, przebudowa, remont i modernizacja infrastruktury instytucji otoczenia biznesu o znaczeniu lokalnym i  regionalnym.</w:t>
      </w:r>
    </w:p>
    <w:p w:rsidR="002500FE" w:rsidRPr="002C427A" w:rsidRDefault="002500FE">
      <w:pPr>
        <w:tabs>
          <w:tab w:val="num" w:pos="290"/>
        </w:tabs>
        <w:suppressAutoHyphens w:val="0"/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5. </w:t>
      </w:r>
      <w:r w:rsidRPr="002C427A">
        <w:rPr>
          <w:rFonts w:ascii="Verdana" w:hAnsi="Verdana" w:cs="Arial"/>
          <w:sz w:val="20"/>
          <w:szCs w:val="20"/>
        </w:rPr>
        <w:t xml:space="preserve">Rozwój oferty sieci instytucji otoczenia biznesu o znaczeniu lokalnym </w:t>
      </w:r>
      <w:r w:rsidRPr="002C427A">
        <w:rPr>
          <w:rFonts w:ascii="Verdana" w:hAnsi="Verdana" w:cs="Arial"/>
          <w:sz w:val="20"/>
          <w:szCs w:val="20"/>
        </w:rPr>
        <w:br/>
        <w:t>i regionalnym oraz ich współpracy z sieciami międzynarodowymi</w:t>
      </w:r>
    </w:p>
    <w:p w:rsidR="002500FE" w:rsidRPr="002C427A" w:rsidRDefault="002500FE">
      <w:pPr>
        <w:tabs>
          <w:tab w:val="num" w:pos="290"/>
        </w:tabs>
        <w:suppressAutoHyphens w:val="0"/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b/>
          <w:sz w:val="20"/>
          <w:szCs w:val="20"/>
        </w:rPr>
        <w:t xml:space="preserve">Typ projektu 6. </w:t>
      </w:r>
      <w:r w:rsidRPr="002C427A">
        <w:rPr>
          <w:rFonts w:ascii="Verdana" w:hAnsi="Verdana" w:cs="Arial"/>
          <w:sz w:val="20"/>
          <w:szCs w:val="20"/>
        </w:rPr>
        <w:t>Usługi doradcze dla instytucji zarządzających parkami przemysłowymi, technologicznymi oraz inkubatorami przedsiębiorczości (w tym przedsiębiorczości akademickiej).</w:t>
      </w:r>
    </w:p>
    <w:p w:rsidR="00D32157" w:rsidRPr="002C427A" w:rsidRDefault="00D32157">
      <w:pPr>
        <w:tabs>
          <w:tab w:val="num" w:pos="290"/>
        </w:tabs>
        <w:suppressAutoHyphens w:val="0"/>
        <w:jc w:val="both"/>
        <w:rPr>
          <w:rFonts w:ascii="Verdana" w:hAnsi="Verdana" w:cs="Arial"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rozwój infrastruktury gospodarczej</w:t>
            </w:r>
            <w:r w:rsidR="00D5603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4,5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Innowacyjność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8"/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zastosowanych rozwiązań w projekcie</w:t>
            </w:r>
            <w:r w:rsidR="00D5603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A027D1">
        <w:tc>
          <w:tcPr>
            <w:tcW w:w="675" w:type="dxa"/>
          </w:tcPr>
          <w:p w:rsidR="002500FE" w:rsidRPr="00A027D1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A027D1">
              <w:rPr>
                <w:rFonts w:ascii="Verdana" w:hAnsi="Verdana"/>
                <w:sz w:val="20"/>
                <w:szCs w:val="20"/>
              </w:rPr>
              <w:lastRenderedPageBreak/>
              <w:t>3.</w:t>
            </w:r>
          </w:p>
        </w:tc>
        <w:tc>
          <w:tcPr>
            <w:tcW w:w="7088" w:type="dxa"/>
          </w:tcPr>
          <w:p w:rsidR="002500FE" w:rsidRPr="00A027D1" w:rsidRDefault="002500FE" w:rsidP="00D5603F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A027D1">
              <w:rPr>
                <w:rFonts w:ascii="Verdana" w:hAnsi="Verdana"/>
                <w:sz w:val="20"/>
                <w:szCs w:val="20"/>
              </w:rPr>
              <w:t>Kompleksowość projektu</w:t>
            </w:r>
            <w:r w:rsidRPr="00A027D1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9"/>
            </w:r>
            <w:r w:rsidR="00D5603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2500FE" w:rsidRPr="00A027D1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027D1">
              <w:rPr>
                <w:rFonts w:ascii="Verdana" w:hAnsi="Verdana"/>
                <w:sz w:val="20"/>
                <w:szCs w:val="20"/>
              </w:rPr>
              <w:t>3,5</w:t>
            </w:r>
          </w:p>
        </w:tc>
      </w:tr>
    </w:tbl>
    <w:p w:rsidR="00D5603F" w:rsidRDefault="00D5603F">
      <w:pPr>
        <w:jc w:val="both"/>
        <w:rPr>
          <w:rFonts w:ascii="Verdana" w:hAnsi="Verdana"/>
          <w:b/>
          <w:sz w:val="20"/>
          <w:szCs w:val="20"/>
        </w:rPr>
      </w:pPr>
    </w:p>
    <w:p w:rsidR="001B086C" w:rsidRPr="002C427A" w:rsidRDefault="001B086C" w:rsidP="001B086C">
      <w:pPr>
        <w:suppressAutoHyphens w:val="0"/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2. </w:t>
      </w:r>
      <w:r w:rsidRPr="002C427A">
        <w:rPr>
          <w:rFonts w:ascii="Verdana" w:hAnsi="Verdana" w:cs="Arial"/>
          <w:sz w:val="20"/>
          <w:szCs w:val="20"/>
        </w:rPr>
        <w:t>Kompleksowe uzbrojenie terenu przeznaczonego</w:t>
      </w:r>
      <w:r w:rsidR="00CE2F9A">
        <w:rPr>
          <w:rFonts w:ascii="Verdana" w:hAnsi="Verdana" w:cs="Arial"/>
          <w:sz w:val="20"/>
          <w:szCs w:val="20"/>
        </w:rPr>
        <w:t xml:space="preserve"> pod działalność gospodarczą, z </w:t>
      </w:r>
      <w:r w:rsidRPr="002C427A">
        <w:rPr>
          <w:rFonts w:ascii="Verdana" w:hAnsi="Verdana" w:cs="Arial"/>
          <w:sz w:val="20"/>
          <w:szCs w:val="20"/>
        </w:rPr>
        <w:t>wyłączeniem infrastruktury służącej mieszkańcom.</w:t>
      </w:r>
    </w:p>
    <w:p w:rsidR="001B086C" w:rsidRDefault="001B086C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1B086C" w:rsidRPr="000B31B8" w:rsidTr="001E28F5">
        <w:tc>
          <w:tcPr>
            <w:tcW w:w="675" w:type="dxa"/>
            <w:shd w:val="clear" w:color="auto" w:fill="C0C0C0"/>
          </w:tcPr>
          <w:p w:rsidR="001B086C" w:rsidRPr="000B31B8" w:rsidRDefault="001B086C" w:rsidP="001B086C">
            <w:pPr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1B086C" w:rsidRPr="000B31B8" w:rsidRDefault="001B086C" w:rsidP="001B086C">
            <w:pPr>
              <w:jc w:val="both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1B086C" w:rsidRPr="000B31B8" w:rsidRDefault="001B086C" w:rsidP="001B086C">
            <w:pPr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Waga</w:t>
            </w:r>
          </w:p>
        </w:tc>
      </w:tr>
      <w:tr w:rsidR="001B086C" w:rsidRPr="000B31B8" w:rsidTr="001E28F5">
        <w:trPr>
          <w:trHeight w:val="367"/>
        </w:trPr>
        <w:tc>
          <w:tcPr>
            <w:tcW w:w="675" w:type="dxa"/>
          </w:tcPr>
          <w:p w:rsidR="001B086C" w:rsidRPr="000B31B8" w:rsidRDefault="001B086C" w:rsidP="001B086C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1</w:t>
            </w:r>
            <w:r w:rsidR="006E287B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088" w:type="dxa"/>
          </w:tcPr>
          <w:p w:rsidR="00E85A83" w:rsidRDefault="001B086C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Kompleksowość  przygotowania terenu</w:t>
            </w:r>
            <w:r w:rsidRPr="000B31B8">
              <w:rPr>
                <w:rStyle w:val="Odwoanieprzypisudolnego"/>
                <w:rFonts w:ascii="Verdana" w:hAnsi="Verdana"/>
                <w:color w:val="000000" w:themeColor="text1"/>
                <w:sz w:val="20"/>
                <w:szCs w:val="20"/>
              </w:rPr>
              <w:footnoteReference w:id="10"/>
            </w:r>
          </w:p>
          <w:p w:rsidR="00E85A83" w:rsidRDefault="001B086C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- pięć i więcej ze wskazanych elementów przygotowania terenu inwestycyjnego – 4 pkt.</w:t>
            </w:r>
          </w:p>
          <w:p w:rsidR="00E85A83" w:rsidRDefault="001B086C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- cztery ze wskazanych elementów przygotowania terenu inwestycyjnego – 3 pkt.</w:t>
            </w:r>
          </w:p>
          <w:p w:rsidR="00E85A83" w:rsidRDefault="001B086C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- trzy ze wskazanych elementów przygotowania terenu inwestycyjnego – 2 pkt.</w:t>
            </w:r>
          </w:p>
          <w:p w:rsidR="00E85A83" w:rsidRDefault="001B086C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- dwa ze wskazanych elementów przygotowania terenu inwestycyjnego – 1 pkt.</w:t>
            </w:r>
          </w:p>
        </w:tc>
        <w:tc>
          <w:tcPr>
            <w:tcW w:w="992" w:type="dxa"/>
          </w:tcPr>
          <w:p w:rsidR="001B086C" w:rsidRPr="000B31B8" w:rsidRDefault="001B086C" w:rsidP="001B086C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  <w:r w:rsidR="00CE2F9A"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,0</w:t>
            </w:r>
          </w:p>
        </w:tc>
      </w:tr>
      <w:tr w:rsidR="001B086C" w:rsidRPr="000B31B8" w:rsidTr="001E28F5">
        <w:tc>
          <w:tcPr>
            <w:tcW w:w="675" w:type="dxa"/>
          </w:tcPr>
          <w:p w:rsidR="001B086C" w:rsidRPr="000B31B8" w:rsidRDefault="005949CB" w:rsidP="001B086C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5949CB"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  <w:r w:rsidR="006E287B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088" w:type="dxa"/>
          </w:tcPr>
          <w:p w:rsidR="00E85A83" w:rsidRDefault="005949CB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5949CB">
              <w:rPr>
                <w:rFonts w:ascii="Verdana" w:hAnsi="Verdana"/>
                <w:color w:val="000000" w:themeColor="text1"/>
                <w:sz w:val="20"/>
                <w:szCs w:val="20"/>
              </w:rPr>
              <w:t>Potencjał inwestycyjny terenu</w:t>
            </w:r>
            <w:r w:rsidR="001B086C" w:rsidRPr="000B31B8">
              <w:rPr>
                <w:rStyle w:val="Odwoanieprzypisudolnego"/>
                <w:rFonts w:ascii="Verdana" w:hAnsi="Verdana"/>
                <w:color w:val="000000" w:themeColor="text1"/>
                <w:sz w:val="20"/>
                <w:szCs w:val="20"/>
              </w:rPr>
              <w:footnoteReference w:id="11"/>
            </w:r>
          </w:p>
        </w:tc>
        <w:tc>
          <w:tcPr>
            <w:tcW w:w="992" w:type="dxa"/>
          </w:tcPr>
          <w:p w:rsidR="001B086C" w:rsidRPr="000B31B8" w:rsidRDefault="001B086C" w:rsidP="001B086C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3</w:t>
            </w:r>
            <w:r w:rsidR="00CE2F9A"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,0</w:t>
            </w:r>
          </w:p>
        </w:tc>
      </w:tr>
      <w:tr w:rsidR="001B086C" w:rsidRPr="000B31B8" w:rsidTr="001E28F5">
        <w:tc>
          <w:tcPr>
            <w:tcW w:w="675" w:type="dxa"/>
          </w:tcPr>
          <w:p w:rsidR="001B086C" w:rsidRPr="000B31B8" w:rsidRDefault="001B086C" w:rsidP="001B086C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3</w:t>
            </w:r>
            <w:r w:rsidR="006E287B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088" w:type="dxa"/>
          </w:tcPr>
          <w:p w:rsidR="00E85A83" w:rsidRDefault="001B086C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Rodzaj terenu inwestycyjnego:</w:t>
            </w:r>
          </w:p>
          <w:p w:rsidR="00E85A83" w:rsidRDefault="001B086C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- lokalizacja na terenach poprzemysłowych – 4 p</w:t>
            </w:r>
            <w:r w:rsidR="00751232">
              <w:rPr>
                <w:rFonts w:ascii="Verdana" w:hAnsi="Verdana"/>
                <w:color w:val="000000" w:themeColor="text1"/>
                <w:sz w:val="20"/>
                <w:szCs w:val="20"/>
              </w:rPr>
              <w:t>kt.</w:t>
            </w:r>
          </w:p>
          <w:p w:rsidR="00E85A83" w:rsidRDefault="001B086C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- lokalizacja na terenach powojskowych - 3 </w:t>
            </w:r>
            <w:r w:rsidR="00751232"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p</w:t>
            </w:r>
            <w:r w:rsidR="00751232">
              <w:rPr>
                <w:rFonts w:ascii="Verdana" w:hAnsi="Verdana"/>
                <w:color w:val="000000" w:themeColor="text1"/>
                <w:sz w:val="20"/>
                <w:szCs w:val="20"/>
              </w:rPr>
              <w:t>kt.</w:t>
            </w:r>
          </w:p>
          <w:p w:rsidR="00E85A83" w:rsidRDefault="001B086C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- lokalizacja w Specjalnej Strefie Ekonomicznej - 2</w:t>
            </w:r>
            <w:r w:rsidR="00751232"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p</w:t>
            </w:r>
            <w:r w:rsidR="00751232">
              <w:rPr>
                <w:rFonts w:ascii="Verdana" w:hAnsi="Verdana"/>
                <w:color w:val="000000" w:themeColor="text1"/>
                <w:sz w:val="20"/>
                <w:szCs w:val="20"/>
              </w:rPr>
              <w:t>kt.</w:t>
            </w:r>
          </w:p>
          <w:p w:rsidR="00E85A83" w:rsidRDefault="001B086C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- lokalizacja na terenach innych niż wyżej wymienione- 1 </w:t>
            </w:r>
            <w:r w:rsidR="00751232"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p</w:t>
            </w:r>
            <w:r w:rsidR="00751232">
              <w:rPr>
                <w:rFonts w:ascii="Verdana" w:hAnsi="Verdana"/>
                <w:color w:val="000000" w:themeColor="text1"/>
                <w:sz w:val="20"/>
                <w:szCs w:val="20"/>
              </w:rPr>
              <w:t>kt.</w:t>
            </w:r>
          </w:p>
        </w:tc>
        <w:tc>
          <w:tcPr>
            <w:tcW w:w="992" w:type="dxa"/>
          </w:tcPr>
          <w:p w:rsidR="001B086C" w:rsidRPr="000B31B8" w:rsidRDefault="001B086C" w:rsidP="001B086C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  <w:r w:rsidR="00CE2F9A"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,0</w:t>
            </w:r>
          </w:p>
        </w:tc>
      </w:tr>
      <w:tr w:rsidR="001B086C" w:rsidRPr="000B31B8" w:rsidTr="001E28F5">
        <w:tc>
          <w:tcPr>
            <w:tcW w:w="675" w:type="dxa"/>
          </w:tcPr>
          <w:p w:rsidR="001B086C" w:rsidRPr="000B31B8" w:rsidRDefault="001B086C" w:rsidP="001B086C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4</w:t>
            </w:r>
            <w:r w:rsidR="006E287B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088" w:type="dxa"/>
          </w:tcPr>
          <w:p w:rsidR="00E85A83" w:rsidRDefault="001B086C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Wpływ projektu na rozwój infrastruktury gospodarczej  rynku lokalnego/regionalnego</w:t>
            </w:r>
          </w:p>
        </w:tc>
        <w:tc>
          <w:tcPr>
            <w:tcW w:w="992" w:type="dxa"/>
          </w:tcPr>
          <w:p w:rsidR="001B086C" w:rsidRPr="000B31B8" w:rsidRDefault="001B086C" w:rsidP="001B086C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2</w:t>
            </w:r>
            <w:r w:rsidR="00CE2F9A"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,0</w:t>
            </w:r>
          </w:p>
        </w:tc>
      </w:tr>
      <w:tr w:rsidR="001B086C" w:rsidRPr="000B31B8" w:rsidTr="001E28F5">
        <w:tc>
          <w:tcPr>
            <w:tcW w:w="675" w:type="dxa"/>
          </w:tcPr>
          <w:p w:rsidR="001B086C" w:rsidRPr="000B31B8" w:rsidRDefault="00AE7686" w:rsidP="001B086C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5</w:t>
            </w:r>
            <w:r w:rsidR="006E287B">
              <w:rPr>
                <w:rFonts w:ascii="Verdana" w:hAnsi="Verdana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088" w:type="dxa"/>
          </w:tcPr>
          <w:p w:rsidR="00E85A83" w:rsidRDefault="001B086C">
            <w:pPr>
              <w:autoSpaceDE w:val="0"/>
              <w:autoSpaceDN w:val="0"/>
              <w:adjustRightInd w:val="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Zasadność zaplanowanych działań na rzecz pozyskania inwestorów</w:t>
            </w:r>
            <w:r w:rsidRPr="000B31B8">
              <w:rPr>
                <w:rStyle w:val="Odwoanieprzypisudolnego"/>
                <w:rFonts w:ascii="Verdana" w:hAnsi="Verdana"/>
                <w:color w:val="000000" w:themeColor="text1"/>
                <w:sz w:val="20"/>
                <w:szCs w:val="20"/>
              </w:rPr>
              <w:footnoteReference w:id="12"/>
            </w:r>
          </w:p>
        </w:tc>
        <w:tc>
          <w:tcPr>
            <w:tcW w:w="992" w:type="dxa"/>
          </w:tcPr>
          <w:p w:rsidR="001B086C" w:rsidRPr="000B31B8" w:rsidRDefault="001B086C" w:rsidP="001B086C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1</w:t>
            </w:r>
            <w:r w:rsidR="00CE2F9A" w:rsidRPr="000B31B8">
              <w:rPr>
                <w:rFonts w:ascii="Verdana" w:hAnsi="Verdana"/>
                <w:color w:val="000000" w:themeColor="text1"/>
                <w:sz w:val="20"/>
                <w:szCs w:val="20"/>
              </w:rPr>
              <w:t>,0</w:t>
            </w:r>
          </w:p>
        </w:tc>
      </w:tr>
    </w:tbl>
    <w:p w:rsidR="001B086C" w:rsidRDefault="001B086C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vanish/>
          <w:sz w:val="20"/>
          <w:szCs w:val="20"/>
        </w:rPr>
        <w:cr/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A027D1">
        <w:rPr>
          <w:rFonts w:ascii="Verdana" w:hAnsi="Verdana"/>
          <w:b/>
          <w:sz w:val="20"/>
          <w:szCs w:val="20"/>
        </w:rPr>
        <w:t>Typ projektu 7</w:t>
      </w:r>
      <w:r w:rsidRPr="00A027D1">
        <w:rPr>
          <w:rFonts w:ascii="Verdana" w:hAnsi="Verdana"/>
          <w:sz w:val="20"/>
          <w:szCs w:val="20"/>
        </w:rPr>
        <w:t>. Dokapitalizowanie zewnętrznych źródeł dofinansowania przedsiębiorczości</w:t>
      </w:r>
      <w:r w:rsidR="00D32157" w:rsidRPr="00A027D1">
        <w:rPr>
          <w:rFonts w:ascii="Verdana" w:hAnsi="Verdana"/>
          <w:sz w:val="20"/>
          <w:szCs w:val="20"/>
        </w:rPr>
        <w:t>.</w:t>
      </w:r>
    </w:p>
    <w:p w:rsidR="00440889" w:rsidRPr="002C427A" w:rsidRDefault="00440889">
      <w:pPr>
        <w:jc w:val="both"/>
        <w:rPr>
          <w:rFonts w:ascii="Verdana" w:hAnsi="Verdana"/>
          <w:sz w:val="20"/>
          <w:szCs w:val="20"/>
        </w:rPr>
      </w:pPr>
    </w:p>
    <w:tbl>
      <w:tblPr>
        <w:tblW w:w="8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6"/>
        <w:gridCol w:w="7087"/>
        <w:gridCol w:w="991"/>
      </w:tblGrid>
      <w:tr w:rsidR="00B251AA" w:rsidRPr="004F2762">
        <w:trPr>
          <w:trHeight w:val="266"/>
        </w:trPr>
        <w:tc>
          <w:tcPr>
            <w:tcW w:w="386" w:type="pct"/>
            <w:shd w:val="clear" w:color="auto" w:fill="C0C0C0"/>
          </w:tcPr>
          <w:p w:rsidR="004F2762" w:rsidRPr="004F2762" w:rsidRDefault="00B251AA" w:rsidP="00406706">
            <w:pPr>
              <w:ind w:left="-109" w:right="-108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4F2762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4048" w:type="pct"/>
            <w:shd w:val="clear" w:color="auto" w:fill="C0C0C0"/>
          </w:tcPr>
          <w:p w:rsidR="00B251AA" w:rsidRPr="004F2762" w:rsidRDefault="00B251AA" w:rsidP="004F2762">
            <w:pPr>
              <w:rPr>
                <w:rFonts w:ascii="Verdana" w:hAnsi="Verdana"/>
                <w:b/>
                <w:sz w:val="20"/>
                <w:szCs w:val="20"/>
              </w:rPr>
            </w:pPr>
            <w:r w:rsidRPr="004F2762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566" w:type="pct"/>
            <w:shd w:val="clear" w:color="auto" w:fill="C0C0C0"/>
          </w:tcPr>
          <w:p w:rsidR="00B251AA" w:rsidRPr="004F2762" w:rsidRDefault="00B251AA" w:rsidP="004F2762">
            <w:pPr>
              <w:ind w:left="-108" w:right="-108"/>
              <w:rPr>
                <w:rFonts w:ascii="Verdana" w:hAnsi="Verdana"/>
                <w:b/>
                <w:sz w:val="20"/>
                <w:szCs w:val="20"/>
              </w:rPr>
            </w:pPr>
            <w:r w:rsidRPr="004F2762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B251AA" w:rsidRPr="00B251AA">
        <w:tc>
          <w:tcPr>
            <w:tcW w:w="386" w:type="pct"/>
          </w:tcPr>
          <w:p w:rsidR="00B251AA" w:rsidRPr="00B251AA" w:rsidRDefault="00B251AA" w:rsidP="004F2762">
            <w:pPr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048" w:type="pct"/>
          </w:tcPr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 xml:space="preserve">Koszty zarządzania Projektem przez fundusz pożyczkowy/ </w:t>
            </w:r>
            <w:proofErr w:type="spellStart"/>
            <w:r w:rsidRPr="00B251AA">
              <w:rPr>
                <w:rFonts w:ascii="Verdana" w:hAnsi="Verdana"/>
                <w:sz w:val="20"/>
                <w:szCs w:val="20"/>
              </w:rPr>
              <w:t>poręczeniowy</w:t>
            </w:r>
            <w:proofErr w:type="spellEnd"/>
            <w:r w:rsidRPr="00B251A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 xml:space="preserve">- fundusz </w:t>
            </w:r>
            <w:proofErr w:type="spellStart"/>
            <w:r w:rsidRPr="00B251AA">
              <w:rPr>
                <w:rFonts w:ascii="Verdana" w:hAnsi="Verdana"/>
                <w:sz w:val="20"/>
                <w:szCs w:val="20"/>
              </w:rPr>
              <w:t>poręczeniowy</w:t>
            </w:r>
            <w:proofErr w:type="spellEnd"/>
            <w:r w:rsidRPr="00B251AA">
              <w:rPr>
                <w:rFonts w:ascii="Verdana" w:hAnsi="Verdana"/>
                <w:sz w:val="20"/>
                <w:szCs w:val="20"/>
              </w:rPr>
              <w:t>: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koszty powyżej 1,6% – 0 pkt.;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 xml:space="preserve">koszty powyżej 1,2%, ale nie więcej niż 1,6% - 1 pkt.; 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koszty powyżej 0,8%, ale nie więcej niż 1,2% - 2 pkt.;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koszty powyżej 0,4%, ale nie więcej niż 0,8% - 3 pkt.;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koszty powyżej 0%, ale nie więcej niż 0,4% - 4 pkt.;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- fundusz pożyczkowy: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koszty powyżej 2,4% – 0 pkt.;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 xml:space="preserve">koszty powyżej 1,8%, ale nie więcej niż 2,4% - 1 pkt.; 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lastRenderedPageBreak/>
              <w:t>koszty powyżej 1,2%, ale nie więcej niż 1,8% - 2 pkt.;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koszty powyżej 0,6%, ale nie więcej niż 1,2% - 3 pkt.;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koszty powyżej 0%, ale nie więcej niż 0,6% - 4 pkt.;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 xml:space="preserve">- fundusz </w:t>
            </w:r>
            <w:proofErr w:type="spellStart"/>
            <w:r w:rsidRPr="00B251AA">
              <w:rPr>
                <w:rFonts w:ascii="Verdana" w:hAnsi="Verdana"/>
                <w:sz w:val="20"/>
                <w:szCs w:val="20"/>
              </w:rPr>
              <w:t>mikropożyczkowy</w:t>
            </w:r>
            <w:proofErr w:type="spellEnd"/>
            <w:r w:rsidRPr="00B251AA">
              <w:rPr>
                <w:rFonts w:ascii="Verdana" w:hAnsi="Verdana"/>
                <w:sz w:val="20"/>
                <w:szCs w:val="20"/>
              </w:rPr>
              <w:t>: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koszty powyżej 3,2% – 0 pkt.;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 xml:space="preserve">koszty powyżej 2,4%, ale nie więcej niż 3,2% - 1 pkt.; 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koszty powyżej 1,6%, ale nie więcej niż 2,4% - 2 pkt.;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koszty powyżej 0,8%, ale nie więcej niż 1,6% - 3 pkt.;</w:t>
            </w:r>
          </w:p>
          <w:p w:rsidR="00B251AA" w:rsidRPr="00B251AA" w:rsidRDefault="00B251AA" w:rsidP="004F2762">
            <w:pPr>
              <w:spacing w:line="260" w:lineRule="atLeas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koszty powyżej 0%, ale nie więcej niż 0,8% - 4 pkt.;</w:t>
            </w:r>
          </w:p>
        </w:tc>
        <w:tc>
          <w:tcPr>
            <w:tcW w:w="566" w:type="pct"/>
          </w:tcPr>
          <w:p w:rsidR="00B251AA" w:rsidRPr="00B251AA" w:rsidRDefault="00B251AA" w:rsidP="00B251AA">
            <w:pPr>
              <w:spacing w:before="120" w:after="120"/>
              <w:ind w:left="-109" w:right="-108"/>
              <w:jc w:val="center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lastRenderedPageBreak/>
              <w:t>2,0</w:t>
            </w:r>
          </w:p>
        </w:tc>
      </w:tr>
      <w:tr w:rsidR="00B251AA" w:rsidRPr="00B251AA">
        <w:tblPrEx>
          <w:tblLook w:val="04A0"/>
        </w:tblPrEx>
        <w:tc>
          <w:tcPr>
            <w:tcW w:w="386" w:type="pct"/>
          </w:tcPr>
          <w:p w:rsidR="00B251AA" w:rsidRPr="00B251AA" w:rsidRDefault="00B251AA" w:rsidP="004F2762">
            <w:pPr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lastRenderedPageBreak/>
              <w:t>2.</w:t>
            </w:r>
          </w:p>
        </w:tc>
        <w:tc>
          <w:tcPr>
            <w:tcW w:w="4048" w:type="pct"/>
          </w:tcPr>
          <w:p w:rsidR="00B251AA" w:rsidRPr="00B251AA" w:rsidRDefault="00B251AA" w:rsidP="004F2762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 xml:space="preserve">Wkład własny ponad minimalny wymagany udział w %. </w:t>
            </w:r>
          </w:p>
          <w:p w:rsidR="00B251AA" w:rsidRPr="00B251AA" w:rsidRDefault="00B251AA" w:rsidP="004F2762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Wkład własny w wysokości 15% - 0 pkt.;</w:t>
            </w:r>
          </w:p>
          <w:p w:rsidR="00B251AA" w:rsidRPr="00B251AA" w:rsidRDefault="00B251AA" w:rsidP="004F2762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wkład własny powyżej 15%, ale nie więcej niż 20% - 1 pkt.;</w:t>
            </w:r>
          </w:p>
          <w:p w:rsidR="00B251AA" w:rsidRPr="00B251AA" w:rsidRDefault="00B251AA" w:rsidP="004F2762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wkład własny powyżej 20%, ale nie więcej niż 25% - 2 pkt.;</w:t>
            </w:r>
          </w:p>
          <w:p w:rsidR="00B251AA" w:rsidRPr="00B251AA" w:rsidRDefault="00B251AA" w:rsidP="004F2762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wkład własny powyżej 25%, ale nie więcej niż 30% - 3 pkt.;</w:t>
            </w:r>
          </w:p>
          <w:p w:rsidR="00B251AA" w:rsidRPr="00B251AA" w:rsidRDefault="00B251AA" w:rsidP="004F2762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wkład własny powyżej 30% - 4 pkt.</w:t>
            </w:r>
          </w:p>
        </w:tc>
        <w:tc>
          <w:tcPr>
            <w:tcW w:w="566" w:type="pct"/>
          </w:tcPr>
          <w:p w:rsidR="00B251AA" w:rsidRPr="00B251AA" w:rsidRDefault="00B251AA" w:rsidP="004F2762">
            <w:pPr>
              <w:ind w:left="-108" w:right="-108"/>
              <w:jc w:val="center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B251AA" w:rsidRPr="00B251AA">
        <w:tblPrEx>
          <w:tblLook w:val="04A0"/>
        </w:tblPrEx>
        <w:tc>
          <w:tcPr>
            <w:tcW w:w="386" w:type="pct"/>
          </w:tcPr>
          <w:p w:rsidR="00B251AA" w:rsidRPr="00B251AA" w:rsidRDefault="00B251AA" w:rsidP="004F2762">
            <w:pPr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4048" w:type="pct"/>
          </w:tcPr>
          <w:p w:rsidR="00B251AA" w:rsidRPr="00B251AA" w:rsidRDefault="00B251AA" w:rsidP="004F2762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Doświadczenie funduszu (aktywność funduszu mierzona liczbą udzielanych pożyczek/ poręczeń i wartością należności/ zobowiązań z tytułu udzielonych pożyczek do kapitału funduszu).</w:t>
            </w:r>
          </w:p>
        </w:tc>
        <w:tc>
          <w:tcPr>
            <w:tcW w:w="566" w:type="pct"/>
          </w:tcPr>
          <w:p w:rsidR="00B251AA" w:rsidRPr="00B251AA" w:rsidRDefault="00B251AA" w:rsidP="004F2762">
            <w:pPr>
              <w:ind w:left="-108" w:right="-108"/>
              <w:jc w:val="center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  <w:tr w:rsidR="00B251AA" w:rsidRPr="00B251AA">
        <w:tblPrEx>
          <w:tblLook w:val="04A0"/>
        </w:tblPrEx>
        <w:tc>
          <w:tcPr>
            <w:tcW w:w="386" w:type="pct"/>
          </w:tcPr>
          <w:p w:rsidR="00B251AA" w:rsidRPr="00B251AA" w:rsidRDefault="00B251AA" w:rsidP="004F2762">
            <w:pPr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4048" w:type="pct"/>
          </w:tcPr>
          <w:p w:rsidR="00B251AA" w:rsidRPr="00B251AA" w:rsidRDefault="00B251AA" w:rsidP="004F2762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Okres działania funduszu lub doświadczenie kluczowego personelu funduszu.</w:t>
            </w:r>
          </w:p>
        </w:tc>
        <w:tc>
          <w:tcPr>
            <w:tcW w:w="566" w:type="pct"/>
          </w:tcPr>
          <w:p w:rsidR="00B251AA" w:rsidRPr="00B251AA" w:rsidRDefault="00B251AA" w:rsidP="004F2762">
            <w:pPr>
              <w:ind w:left="-108" w:right="-108"/>
              <w:jc w:val="center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B251AA" w:rsidRPr="00B251AA">
        <w:tblPrEx>
          <w:tblLook w:val="04A0"/>
        </w:tblPrEx>
        <w:tc>
          <w:tcPr>
            <w:tcW w:w="386" w:type="pct"/>
          </w:tcPr>
          <w:p w:rsidR="00B251AA" w:rsidRPr="00B251AA" w:rsidRDefault="00B251AA" w:rsidP="004F2762">
            <w:pPr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4048" w:type="pct"/>
          </w:tcPr>
          <w:p w:rsidR="00B251AA" w:rsidRPr="00B251AA" w:rsidRDefault="00B251AA" w:rsidP="004F2762">
            <w:pPr>
              <w:pStyle w:val="Default"/>
              <w:rPr>
                <w:rFonts w:ascii="Verdana" w:hAnsi="Verdana"/>
                <w:color w:val="auto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Analiza potrzeb MŚP w odniesi</w:t>
            </w:r>
            <w:r w:rsidR="00196A6E">
              <w:rPr>
                <w:rFonts w:ascii="Verdana" w:hAnsi="Verdana"/>
                <w:sz w:val="20"/>
                <w:szCs w:val="20"/>
              </w:rPr>
              <w:t>eniu do uwarunkowań rynkowych w </w:t>
            </w:r>
            <w:r w:rsidRPr="00B251AA">
              <w:rPr>
                <w:rFonts w:ascii="Verdana" w:hAnsi="Verdana"/>
                <w:sz w:val="20"/>
                <w:szCs w:val="20"/>
              </w:rPr>
              <w:t>woj śląskim oraz dostosowanie oferty funduszu do potrzeb sfery przedsiębiorczości (na podstawie str</w:t>
            </w:r>
            <w:r w:rsidR="00196A6E">
              <w:rPr>
                <w:rFonts w:ascii="Verdana" w:hAnsi="Verdana"/>
                <w:sz w:val="20"/>
                <w:szCs w:val="20"/>
              </w:rPr>
              <w:t>ategii inwestycyjnej zawartej w </w:t>
            </w:r>
            <w:r w:rsidRPr="00B251AA">
              <w:rPr>
                <w:rFonts w:ascii="Verdana" w:hAnsi="Verdana"/>
                <w:sz w:val="20"/>
                <w:szCs w:val="20"/>
              </w:rPr>
              <w:t>biznes planie)</w:t>
            </w:r>
            <w:r w:rsidR="00561574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13"/>
            </w:r>
            <w:r w:rsidRPr="00B251A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66" w:type="pct"/>
          </w:tcPr>
          <w:p w:rsidR="00B251AA" w:rsidRPr="00B251AA" w:rsidRDefault="00B251AA" w:rsidP="004F2762">
            <w:pPr>
              <w:ind w:left="-108" w:right="-108"/>
              <w:jc w:val="center"/>
              <w:rPr>
                <w:rFonts w:ascii="Verdana" w:hAnsi="Verdana"/>
                <w:sz w:val="20"/>
                <w:szCs w:val="20"/>
              </w:rPr>
            </w:pPr>
            <w:r w:rsidRPr="00B251A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</w:tbl>
    <w:p w:rsidR="002500FE" w:rsidRDefault="002500FE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proofErr w:type="spellStart"/>
      <w:r w:rsidRPr="002C427A">
        <w:rPr>
          <w:rFonts w:ascii="Verdana" w:hAnsi="Verdana"/>
          <w:b/>
          <w:sz w:val="20"/>
          <w:szCs w:val="20"/>
        </w:rPr>
        <w:t>Poddziałanie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1.1.2. Promocja inwestycyjna </w:t>
      </w:r>
    </w:p>
    <w:p w:rsidR="00440889" w:rsidRPr="002C427A" w:rsidRDefault="00440889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Kompleksowość projektu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14"/>
            </w:r>
            <w:r w:rsidR="00D5603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Zasięg przedsięwzięcia</w:t>
            </w:r>
            <w:r w:rsidR="00D5603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realizacji projektu na wzrost rozpoznawalności oferty inwestycyjnej regionu.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</w:tbl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p w:rsidR="00440889" w:rsidRPr="002C427A" w:rsidRDefault="00440889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</w:p>
    <w:p w:rsidR="002500FE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Działanie 1.3. Transfer technologii i innowacji</w:t>
      </w:r>
    </w:p>
    <w:p w:rsidR="00486D65" w:rsidRPr="0067329E" w:rsidRDefault="00486D65">
      <w:pPr>
        <w:jc w:val="both"/>
        <w:rPr>
          <w:rFonts w:ascii="Verdana" w:hAnsi="Verdana"/>
          <w:b/>
          <w:sz w:val="20"/>
          <w:szCs w:val="20"/>
        </w:rPr>
      </w:pPr>
    </w:p>
    <w:p w:rsidR="0067329E" w:rsidRPr="0067329E" w:rsidRDefault="0067329E">
      <w:pPr>
        <w:jc w:val="both"/>
        <w:rPr>
          <w:rFonts w:ascii="Verdana" w:hAnsi="Verdana"/>
          <w:sz w:val="20"/>
          <w:szCs w:val="20"/>
        </w:rPr>
      </w:pPr>
      <w:r w:rsidRPr="0067329E">
        <w:rPr>
          <w:rFonts w:ascii="Verdana" w:hAnsi="Verdana"/>
          <w:b/>
          <w:sz w:val="20"/>
          <w:szCs w:val="20"/>
        </w:rPr>
        <w:t>Typ projektu 1.</w:t>
      </w:r>
      <w:r w:rsidRPr="0067329E">
        <w:rPr>
          <w:rFonts w:ascii="Verdana" w:hAnsi="Verdana"/>
          <w:sz w:val="20"/>
          <w:szCs w:val="20"/>
        </w:rPr>
        <w:t xml:space="preserve"> Budowa (w tym rozbudowa, odb</w:t>
      </w:r>
      <w:r w:rsidR="007169FA">
        <w:rPr>
          <w:rFonts w:ascii="Verdana" w:hAnsi="Verdana"/>
          <w:sz w:val="20"/>
          <w:szCs w:val="20"/>
        </w:rPr>
        <w:t>udowa, nadbudowa), przebudowa i </w:t>
      </w:r>
      <w:r w:rsidRPr="0067329E">
        <w:rPr>
          <w:rFonts w:ascii="Verdana" w:hAnsi="Verdana"/>
          <w:sz w:val="20"/>
          <w:szCs w:val="20"/>
        </w:rPr>
        <w:t>remont infrastruktury i/lub doposażenie w aparaturę specjalistyczną parków przemysłowo-technologicznych, technologicznych oraz centrów transferu technologii o</w:t>
      </w:r>
      <w:r w:rsidR="007169FA">
        <w:rPr>
          <w:rFonts w:ascii="Verdana" w:hAnsi="Verdana"/>
          <w:sz w:val="20"/>
          <w:szCs w:val="20"/>
        </w:rPr>
        <w:t> </w:t>
      </w:r>
      <w:r w:rsidRPr="0067329E">
        <w:rPr>
          <w:rFonts w:ascii="Verdana" w:hAnsi="Verdana"/>
          <w:sz w:val="20"/>
          <w:szCs w:val="20"/>
        </w:rPr>
        <w:t>znaczeniu lokalnym i regionalnym świadczących usługi o charakterze specjalistycznym w zakresie innowacji i/lub transferu technologii.</w:t>
      </w:r>
    </w:p>
    <w:p w:rsidR="00486D65" w:rsidRDefault="00486D65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5"/>
        <w:gridCol w:w="7138"/>
        <w:gridCol w:w="992"/>
      </w:tblGrid>
      <w:tr w:rsidR="0067329E" w:rsidRPr="009B51D8" w:rsidTr="00D5603F">
        <w:trPr>
          <w:trHeight w:val="266"/>
        </w:trPr>
        <w:tc>
          <w:tcPr>
            <w:tcW w:w="625" w:type="dxa"/>
            <w:shd w:val="clear" w:color="auto" w:fill="C0C0C0"/>
          </w:tcPr>
          <w:p w:rsidR="0067329E" w:rsidRPr="0067329E" w:rsidRDefault="0067329E" w:rsidP="0067329E">
            <w:pPr>
              <w:ind w:right="-108" w:hanging="52"/>
              <w:rPr>
                <w:rFonts w:ascii="Verdana" w:hAnsi="Verdana"/>
                <w:b/>
                <w:sz w:val="20"/>
                <w:szCs w:val="20"/>
              </w:rPr>
            </w:pPr>
            <w:r w:rsidRPr="0067329E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138" w:type="dxa"/>
            <w:shd w:val="clear" w:color="auto" w:fill="C0C0C0"/>
          </w:tcPr>
          <w:p w:rsidR="0067329E" w:rsidRPr="0067329E" w:rsidRDefault="0067329E" w:rsidP="00406706">
            <w:pPr>
              <w:rPr>
                <w:rFonts w:ascii="Verdana" w:hAnsi="Verdana"/>
                <w:b/>
                <w:sz w:val="20"/>
                <w:szCs w:val="20"/>
              </w:rPr>
            </w:pPr>
            <w:r w:rsidRPr="0067329E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67329E" w:rsidRPr="0067329E" w:rsidRDefault="0067329E" w:rsidP="0067329E">
            <w:pPr>
              <w:ind w:right="-108" w:hanging="108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7329E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67329E" w:rsidRPr="009B51D8" w:rsidTr="00D5603F">
        <w:trPr>
          <w:trHeight w:val="204"/>
        </w:trPr>
        <w:tc>
          <w:tcPr>
            <w:tcW w:w="625" w:type="dxa"/>
          </w:tcPr>
          <w:p w:rsidR="0067329E" w:rsidRPr="0067329E" w:rsidRDefault="0067329E" w:rsidP="0067329E">
            <w:pPr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138" w:type="dxa"/>
          </w:tcPr>
          <w:p w:rsidR="0067329E" w:rsidRPr="0067329E" w:rsidRDefault="0067329E" w:rsidP="00406706">
            <w:pPr>
              <w:ind w:right="-108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 xml:space="preserve">Wpływ projektu na wdrożenie usługi (lub jej udoskonalenie) w zakresie innowacji </w:t>
            </w:r>
            <w:r w:rsidRPr="0067329E">
              <w:rPr>
                <w:rFonts w:ascii="Verdana" w:hAnsi="Verdana" w:cs="Arial"/>
                <w:sz w:val="20"/>
                <w:szCs w:val="20"/>
              </w:rPr>
              <w:t>i/lub</w:t>
            </w:r>
            <w:r w:rsidRPr="0067329E">
              <w:rPr>
                <w:rFonts w:ascii="Verdana" w:hAnsi="Verdana"/>
                <w:sz w:val="20"/>
                <w:szCs w:val="20"/>
              </w:rPr>
              <w:t xml:space="preserve">  transferu technologii. </w:t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67329E" w:rsidRPr="009B51D8" w:rsidTr="00D5603F">
        <w:trPr>
          <w:trHeight w:val="208"/>
        </w:trPr>
        <w:tc>
          <w:tcPr>
            <w:tcW w:w="625" w:type="dxa"/>
          </w:tcPr>
          <w:p w:rsidR="0067329E" w:rsidRPr="0067329E" w:rsidRDefault="0067329E" w:rsidP="0067329E">
            <w:pPr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138" w:type="dxa"/>
          </w:tcPr>
          <w:p w:rsidR="0067329E" w:rsidRPr="0067329E" w:rsidRDefault="0067329E" w:rsidP="00406706">
            <w:pPr>
              <w:ind w:right="-108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Wzrost procentowy liczby obsługiwanych podmiotów dzięki realizacji projektu:</w:t>
            </w:r>
          </w:p>
          <w:p w:rsidR="0067329E" w:rsidRPr="0067329E" w:rsidRDefault="0067329E" w:rsidP="00406706">
            <w:pPr>
              <w:jc w:val="both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- wzrost powyżej 50% - 4 pkt.</w:t>
            </w:r>
          </w:p>
          <w:p w:rsidR="0067329E" w:rsidRPr="0067329E" w:rsidRDefault="0067329E" w:rsidP="00406706">
            <w:pPr>
              <w:jc w:val="both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- wzrost powyżej 40% do 50% - 3 pkt.</w:t>
            </w:r>
          </w:p>
          <w:p w:rsidR="0067329E" w:rsidRPr="0067329E" w:rsidRDefault="0067329E" w:rsidP="00406706">
            <w:pPr>
              <w:jc w:val="both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- wzrost powyżej 30% do 40% - 2 pkt.</w:t>
            </w:r>
          </w:p>
          <w:p w:rsidR="0067329E" w:rsidRPr="0067329E" w:rsidRDefault="0067329E" w:rsidP="00406706">
            <w:pPr>
              <w:jc w:val="both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- wzrost powyżej 20% do 30% - 1 pkt.</w:t>
            </w:r>
          </w:p>
          <w:p w:rsidR="0067329E" w:rsidRPr="0067329E" w:rsidRDefault="0067329E" w:rsidP="00406706">
            <w:pPr>
              <w:ind w:right="-108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- wzrost do 20% - 0 pkt.</w:t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ind w:left="601" w:hanging="601"/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67329E" w:rsidRPr="009B51D8" w:rsidTr="00D5603F">
        <w:trPr>
          <w:trHeight w:val="408"/>
        </w:trPr>
        <w:tc>
          <w:tcPr>
            <w:tcW w:w="625" w:type="dxa"/>
          </w:tcPr>
          <w:p w:rsidR="0067329E" w:rsidRPr="0067329E" w:rsidRDefault="0067329E" w:rsidP="0067329E">
            <w:pPr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138" w:type="dxa"/>
          </w:tcPr>
          <w:p w:rsidR="0067329E" w:rsidRPr="0067329E" w:rsidRDefault="0067329E" w:rsidP="001C453E">
            <w:pPr>
              <w:ind w:right="-108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Doświadczenie </w:t>
            </w:r>
            <w:r w:rsidR="001C453E">
              <w:rPr>
                <w:rFonts w:ascii="Verdana" w:hAnsi="Verdana"/>
                <w:bCs/>
                <w:color w:val="000000"/>
                <w:sz w:val="20"/>
                <w:szCs w:val="20"/>
              </w:rPr>
              <w:t>W</w:t>
            </w: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nioskodawcy w realizacji projektów wspierających innowacje </w:t>
            </w:r>
            <w:r w:rsidRPr="0067329E">
              <w:rPr>
                <w:rFonts w:ascii="Verdana" w:hAnsi="Verdana" w:cs="Arial"/>
                <w:sz w:val="20"/>
                <w:szCs w:val="20"/>
              </w:rPr>
              <w:t>i/lub</w:t>
            </w: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transfer technologii.</w:t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  <w:tr w:rsidR="0067329E" w:rsidRPr="009B51D8" w:rsidTr="00D5603F">
        <w:trPr>
          <w:trHeight w:val="408"/>
        </w:trPr>
        <w:tc>
          <w:tcPr>
            <w:tcW w:w="625" w:type="dxa"/>
          </w:tcPr>
          <w:p w:rsidR="0067329E" w:rsidRPr="0067329E" w:rsidRDefault="0067329E" w:rsidP="0067329E">
            <w:pPr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lastRenderedPageBreak/>
              <w:t>4.</w:t>
            </w:r>
          </w:p>
        </w:tc>
        <w:tc>
          <w:tcPr>
            <w:tcW w:w="7138" w:type="dxa"/>
          </w:tcPr>
          <w:p w:rsidR="0067329E" w:rsidRPr="0067329E" w:rsidRDefault="0067329E" w:rsidP="00406706">
            <w:pPr>
              <w:ind w:right="-108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Zasadność realizacji projektu w aspekcie analizy potrzeb grupy docelowej odbiorców.</w:t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67329E" w:rsidRPr="009B51D8" w:rsidTr="00D5603F">
        <w:trPr>
          <w:trHeight w:val="408"/>
        </w:trPr>
        <w:tc>
          <w:tcPr>
            <w:tcW w:w="625" w:type="dxa"/>
          </w:tcPr>
          <w:p w:rsidR="0067329E" w:rsidRPr="0067329E" w:rsidRDefault="0067329E" w:rsidP="0067329E">
            <w:pPr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138" w:type="dxa"/>
          </w:tcPr>
          <w:p w:rsidR="0067329E" w:rsidRPr="0067329E" w:rsidRDefault="0067329E" w:rsidP="00406706">
            <w:pPr>
              <w:ind w:right="-108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Wpływ </w:t>
            </w:r>
            <w:r w:rsidRPr="0067329E">
              <w:rPr>
                <w:rFonts w:ascii="Verdana" w:hAnsi="Verdana"/>
                <w:color w:val="000000"/>
                <w:sz w:val="20"/>
                <w:szCs w:val="20"/>
              </w:rPr>
              <w:t>planowanych działań w ramach projektu na podniesienie innowacyjności wnioskodawcy.</w:t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67329E" w:rsidRPr="009B51D8" w:rsidTr="00D5603F">
        <w:trPr>
          <w:trHeight w:val="408"/>
        </w:trPr>
        <w:tc>
          <w:tcPr>
            <w:tcW w:w="625" w:type="dxa"/>
          </w:tcPr>
          <w:p w:rsidR="0067329E" w:rsidRPr="0067329E" w:rsidRDefault="0067329E" w:rsidP="0067329E">
            <w:pPr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6</w:t>
            </w:r>
            <w:r w:rsidR="00406706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138" w:type="dxa"/>
          </w:tcPr>
          <w:p w:rsidR="0067329E" w:rsidRPr="00D5603F" w:rsidRDefault="00791A2E" w:rsidP="00375123">
            <w:pPr>
              <w:ind w:right="-108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441A4A">
              <w:rPr>
                <w:rFonts w:ascii="Verdana" w:hAnsi="Verdana"/>
                <w:bCs/>
                <w:color w:val="000000"/>
                <w:sz w:val="20"/>
                <w:szCs w:val="20"/>
              </w:rPr>
              <w:t>Zgodność projektu z</w:t>
            </w:r>
            <w:r w:rsidR="0067329E" w:rsidRPr="00441A4A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</w:t>
            </w:r>
            <w:r w:rsidRPr="00441A4A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wymienionymi </w:t>
            </w:r>
            <w:r w:rsidR="0067329E" w:rsidRPr="00441A4A">
              <w:rPr>
                <w:rFonts w:ascii="Verdana" w:hAnsi="Verdana"/>
                <w:bCs/>
                <w:color w:val="000000"/>
                <w:sz w:val="20"/>
                <w:szCs w:val="20"/>
              </w:rPr>
              <w:t>w Regionalnej Strategii Innowacji Województwa Śląskiego</w:t>
            </w:r>
            <w:r w:rsidR="00375123" w:rsidRPr="00441A4A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obszarami specjalizacji technologicznych</w:t>
            </w:r>
            <w:r w:rsidR="007169FA" w:rsidRPr="00441A4A">
              <w:rPr>
                <w:rFonts w:ascii="Verdana" w:hAnsi="Verdana"/>
                <w:bCs/>
                <w:color w:val="000000"/>
                <w:sz w:val="20"/>
                <w:szCs w:val="20"/>
              </w:rPr>
              <w:t>.</w:t>
            </w:r>
            <w:r w:rsidR="007169FA" w:rsidRPr="00441A4A">
              <w:rPr>
                <w:rStyle w:val="Odwoanieprzypisudolnego"/>
                <w:rFonts w:ascii="Verdana" w:hAnsi="Verdana"/>
                <w:bCs/>
                <w:color w:val="000000"/>
                <w:sz w:val="20"/>
                <w:szCs w:val="20"/>
              </w:rPr>
              <w:footnoteReference w:id="15"/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0,5</w:t>
            </w:r>
          </w:p>
        </w:tc>
      </w:tr>
    </w:tbl>
    <w:p w:rsidR="0067329E" w:rsidRDefault="0067329E" w:rsidP="0067329E">
      <w:pPr>
        <w:jc w:val="both"/>
        <w:rPr>
          <w:rFonts w:ascii="Verdana" w:hAnsi="Verdana"/>
          <w:b/>
          <w:sz w:val="20"/>
          <w:szCs w:val="20"/>
        </w:rPr>
      </w:pPr>
    </w:p>
    <w:p w:rsidR="0067329E" w:rsidRPr="0067329E" w:rsidRDefault="0067329E" w:rsidP="0067329E">
      <w:pPr>
        <w:jc w:val="both"/>
        <w:rPr>
          <w:rFonts w:ascii="Verdana" w:hAnsi="Verdana"/>
          <w:sz w:val="20"/>
          <w:szCs w:val="20"/>
        </w:rPr>
      </w:pPr>
      <w:r w:rsidRPr="0067329E">
        <w:rPr>
          <w:rFonts w:ascii="Verdana" w:hAnsi="Verdana"/>
          <w:b/>
          <w:sz w:val="20"/>
          <w:szCs w:val="20"/>
        </w:rPr>
        <w:t>Typ projektu 2.</w:t>
      </w:r>
      <w:r w:rsidRPr="0067329E">
        <w:rPr>
          <w:rFonts w:ascii="Verdana" w:hAnsi="Verdana"/>
          <w:sz w:val="20"/>
          <w:szCs w:val="20"/>
        </w:rPr>
        <w:t xml:space="preserve"> Budowa (w tym rozbudowa, odbud</w:t>
      </w:r>
      <w:r w:rsidR="00D5603F">
        <w:rPr>
          <w:rFonts w:ascii="Verdana" w:hAnsi="Verdana"/>
          <w:sz w:val="20"/>
          <w:szCs w:val="20"/>
        </w:rPr>
        <w:t>owa, nadbudowa), przebudowa i </w:t>
      </w:r>
      <w:r w:rsidRPr="0067329E">
        <w:rPr>
          <w:rFonts w:ascii="Verdana" w:hAnsi="Verdana"/>
          <w:sz w:val="20"/>
          <w:szCs w:val="20"/>
        </w:rPr>
        <w:t>remont infrastruktury i/lub doposażenie w aparaturę specjalistyczną jednostek naukowych świadczących usługi dla gospodarki, w tym wchodzących w skład CZT i CD nieposiadających osobowości prawnej</w:t>
      </w:r>
      <w:r w:rsidR="00D5603F">
        <w:rPr>
          <w:rFonts w:ascii="Verdana" w:hAnsi="Verdana"/>
          <w:sz w:val="20"/>
          <w:szCs w:val="20"/>
        </w:rPr>
        <w:t>.</w:t>
      </w:r>
    </w:p>
    <w:p w:rsidR="0067329E" w:rsidRPr="0067329E" w:rsidRDefault="0067329E" w:rsidP="0067329E">
      <w:pPr>
        <w:jc w:val="both"/>
        <w:rPr>
          <w:rFonts w:ascii="Verdana" w:hAnsi="Verdana"/>
          <w:sz w:val="20"/>
          <w:szCs w:val="20"/>
        </w:rPr>
      </w:pPr>
      <w:r w:rsidRPr="0067329E">
        <w:rPr>
          <w:rFonts w:ascii="Verdana" w:hAnsi="Verdana"/>
          <w:b/>
          <w:sz w:val="20"/>
          <w:szCs w:val="20"/>
        </w:rPr>
        <w:t>Typ projektu 3.</w:t>
      </w:r>
      <w:r w:rsidRPr="0067329E">
        <w:rPr>
          <w:rFonts w:ascii="Verdana" w:hAnsi="Verdana"/>
          <w:sz w:val="20"/>
          <w:szCs w:val="20"/>
        </w:rPr>
        <w:t xml:space="preserve"> Zakup usług doradczych w zakresie usprawnienia innowacji i/lub transferu technologii, w tym związanych z tworzeniem i rozwojem sieci współpracy pomiędzy sektorem badawczo-rozwojowym a przedsiębiorcami. </w:t>
      </w:r>
    </w:p>
    <w:p w:rsidR="002500FE" w:rsidRDefault="0067329E" w:rsidP="0067329E">
      <w:pPr>
        <w:jc w:val="both"/>
        <w:rPr>
          <w:rFonts w:ascii="Verdana" w:hAnsi="Verdana"/>
          <w:sz w:val="20"/>
          <w:szCs w:val="20"/>
        </w:rPr>
      </w:pPr>
      <w:r w:rsidRPr="0067329E">
        <w:rPr>
          <w:rFonts w:ascii="Verdana" w:hAnsi="Verdana"/>
          <w:b/>
          <w:sz w:val="20"/>
          <w:szCs w:val="20"/>
        </w:rPr>
        <w:t>Typ projektu 5.</w:t>
      </w:r>
      <w:r w:rsidRPr="0067329E">
        <w:rPr>
          <w:rFonts w:ascii="Verdana" w:hAnsi="Verdana"/>
          <w:sz w:val="20"/>
          <w:szCs w:val="20"/>
        </w:rPr>
        <w:t xml:space="preserve"> Dostosowywanie laboratoriów </w:t>
      </w:r>
      <w:r w:rsidR="00BE3ABD">
        <w:rPr>
          <w:rFonts w:ascii="Verdana" w:hAnsi="Verdana"/>
          <w:sz w:val="20"/>
          <w:szCs w:val="20"/>
        </w:rPr>
        <w:t xml:space="preserve">świadczących usługi dla gospodarki </w:t>
      </w:r>
      <w:r w:rsidRPr="0067329E">
        <w:rPr>
          <w:rFonts w:ascii="Verdana" w:hAnsi="Verdana"/>
          <w:sz w:val="20"/>
          <w:szCs w:val="20"/>
        </w:rPr>
        <w:t>do wymagań dyrektyw unijnych, zwłaszcza norm zharmonizowanych i prawodawstwa w zakresie BHP, ochrony środowiska.</w:t>
      </w:r>
    </w:p>
    <w:p w:rsidR="0067329E" w:rsidRPr="0067329E" w:rsidRDefault="0067329E" w:rsidP="0067329E">
      <w:pPr>
        <w:jc w:val="both"/>
        <w:rPr>
          <w:rFonts w:ascii="Verdana" w:hAnsi="Verdana"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67329E" w:rsidRPr="007169FA" w:rsidTr="007169FA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7329E" w:rsidRPr="007169FA" w:rsidRDefault="0067329E" w:rsidP="0067329E">
            <w:pPr>
              <w:rPr>
                <w:rFonts w:ascii="Verdana" w:hAnsi="Verdana"/>
                <w:b/>
                <w:sz w:val="20"/>
                <w:szCs w:val="20"/>
              </w:rPr>
            </w:pPr>
            <w:r w:rsidRPr="007169F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7329E" w:rsidRPr="007169FA" w:rsidRDefault="0067329E" w:rsidP="0067329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7169F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7329E" w:rsidRPr="007169FA" w:rsidRDefault="0067329E" w:rsidP="0067329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169F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67329E" w:rsidRPr="009B51D8" w:rsidTr="007169FA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29E" w:rsidRPr="00D5603F" w:rsidRDefault="0067329E" w:rsidP="0067329E">
            <w:pPr>
              <w:rPr>
                <w:rFonts w:ascii="Verdana" w:hAnsi="Verdana"/>
                <w:sz w:val="20"/>
                <w:szCs w:val="20"/>
              </w:rPr>
            </w:pPr>
            <w:r w:rsidRPr="00D5603F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29E" w:rsidRPr="0067329E" w:rsidRDefault="0067329E" w:rsidP="00406706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Wpływ zastosowanych rozwiązań w projekcie na innowacyjność</w:t>
            </w:r>
            <w:r w:rsidR="00406706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16"/>
            </w:r>
            <w:r w:rsidRPr="0067329E">
              <w:rPr>
                <w:rFonts w:ascii="Verdana" w:hAnsi="Verdana"/>
                <w:sz w:val="20"/>
                <w:szCs w:val="20"/>
              </w:rPr>
              <w:t xml:space="preserve"> Wnioskodawcy.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29E" w:rsidRPr="0067329E" w:rsidRDefault="0067329E" w:rsidP="006732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67329E" w:rsidRPr="009B51D8" w:rsidTr="007169FA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29E" w:rsidRPr="00D5603F" w:rsidRDefault="0067329E" w:rsidP="0067329E">
            <w:pPr>
              <w:rPr>
                <w:rFonts w:ascii="Verdana" w:hAnsi="Verdana"/>
                <w:sz w:val="20"/>
                <w:szCs w:val="20"/>
              </w:rPr>
            </w:pPr>
            <w:r w:rsidRPr="00D5603F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29E" w:rsidRPr="0067329E" w:rsidRDefault="0067329E" w:rsidP="001C453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 xml:space="preserve">Doświadczenie </w:t>
            </w:r>
            <w:r w:rsidR="001C453E">
              <w:rPr>
                <w:rFonts w:ascii="Verdana" w:hAnsi="Verdana"/>
                <w:sz w:val="20"/>
                <w:szCs w:val="20"/>
              </w:rPr>
              <w:t>W</w:t>
            </w:r>
            <w:r w:rsidRPr="0067329E">
              <w:rPr>
                <w:rFonts w:ascii="Verdana" w:hAnsi="Verdana"/>
                <w:sz w:val="20"/>
                <w:szCs w:val="20"/>
              </w:rPr>
              <w:t>nioskodawcy w realizacji projektów wspierających innowacje i/lub transfer technologii.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29E" w:rsidRPr="0067329E" w:rsidRDefault="0067329E" w:rsidP="006732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  <w:tr w:rsidR="0067329E" w:rsidRPr="009B51D8" w:rsidTr="007169FA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29E" w:rsidRPr="00D5603F" w:rsidRDefault="0067329E" w:rsidP="0067329E">
            <w:pPr>
              <w:rPr>
                <w:rFonts w:ascii="Verdana" w:hAnsi="Verdana"/>
                <w:sz w:val="20"/>
                <w:szCs w:val="20"/>
              </w:rPr>
            </w:pPr>
            <w:r w:rsidRPr="00D5603F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29E" w:rsidRPr="0067329E" w:rsidRDefault="0067329E" w:rsidP="0067329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Zasadność realizacji projektu w aspekcie zapotrzebowania na usługi świadczone na rzecz gospodarki przez wnioskodawcę.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29E" w:rsidRPr="0067329E" w:rsidRDefault="0067329E" w:rsidP="006732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67329E" w:rsidRPr="009B51D8" w:rsidTr="007169FA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29E" w:rsidRPr="00D5603F" w:rsidRDefault="0067329E" w:rsidP="0067329E">
            <w:pPr>
              <w:rPr>
                <w:rFonts w:ascii="Verdana" w:hAnsi="Verdana"/>
                <w:sz w:val="20"/>
                <w:szCs w:val="20"/>
              </w:rPr>
            </w:pPr>
            <w:r w:rsidRPr="00D5603F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29E" w:rsidRPr="0067329E" w:rsidRDefault="0067329E" w:rsidP="0067329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Korzyści osiągnięte w wyniku realizacji projektu w zakresie usług świadczonych na rzecz gospodarki.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29E" w:rsidRPr="0067329E" w:rsidRDefault="0067329E" w:rsidP="006732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67329E" w:rsidRPr="009B51D8" w:rsidTr="007169FA">
        <w:trPr>
          <w:trHeight w:val="2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29E" w:rsidRPr="00D5603F" w:rsidRDefault="0067329E" w:rsidP="0067329E">
            <w:pPr>
              <w:rPr>
                <w:rFonts w:ascii="Verdana" w:hAnsi="Verdana"/>
                <w:sz w:val="20"/>
                <w:szCs w:val="20"/>
              </w:rPr>
            </w:pPr>
            <w:r w:rsidRPr="00D5603F">
              <w:rPr>
                <w:rFonts w:ascii="Verdana" w:hAnsi="Verdana"/>
                <w:sz w:val="20"/>
                <w:szCs w:val="20"/>
              </w:rPr>
              <w:t>5</w:t>
            </w:r>
            <w:r w:rsidR="00D5603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29E" w:rsidRPr="0067329E" w:rsidRDefault="00256E7B" w:rsidP="00EB6912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41A4A">
              <w:rPr>
                <w:rFonts w:ascii="Verdana" w:hAnsi="Verdana"/>
                <w:bCs/>
                <w:color w:val="000000"/>
                <w:sz w:val="20"/>
                <w:szCs w:val="20"/>
              </w:rPr>
              <w:t>Zgodność projektu z wymienionymi w Regionalnej Strategii Innowacji Województwa Śląskiego obszarami specjalizacji technologicznych.</w:t>
            </w:r>
            <w:r w:rsidR="004B75BD" w:rsidRPr="004B75BD">
              <w:rPr>
                <w:rFonts w:ascii="Verdana" w:hAnsi="Verdana"/>
                <w:bCs/>
                <w:color w:val="000000"/>
                <w:sz w:val="20"/>
                <w:szCs w:val="20"/>
                <w:vertAlign w:val="superscript"/>
              </w:rPr>
              <w:t>1</w:t>
            </w:r>
            <w:r w:rsidR="00EB6912">
              <w:rPr>
                <w:rFonts w:ascii="Verdana" w:hAnsi="Verdana"/>
                <w:bCs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29E" w:rsidRPr="0067329E" w:rsidRDefault="0067329E" w:rsidP="006732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0,5</w:t>
            </w:r>
          </w:p>
        </w:tc>
      </w:tr>
    </w:tbl>
    <w:p w:rsidR="0067329E" w:rsidRDefault="0067329E">
      <w:pPr>
        <w:jc w:val="both"/>
        <w:rPr>
          <w:rFonts w:ascii="Verdana" w:hAnsi="Verdana"/>
          <w:b/>
          <w:sz w:val="20"/>
          <w:szCs w:val="20"/>
        </w:rPr>
      </w:pPr>
    </w:p>
    <w:p w:rsidR="0067329E" w:rsidRPr="0067329E" w:rsidRDefault="0067329E">
      <w:pPr>
        <w:jc w:val="both"/>
        <w:rPr>
          <w:rFonts w:ascii="Verdana" w:hAnsi="Verdana"/>
          <w:sz w:val="20"/>
          <w:szCs w:val="20"/>
        </w:rPr>
      </w:pPr>
      <w:r w:rsidRPr="0067329E">
        <w:rPr>
          <w:rFonts w:ascii="Verdana" w:hAnsi="Verdana"/>
          <w:b/>
          <w:sz w:val="20"/>
          <w:szCs w:val="20"/>
        </w:rPr>
        <w:t>Typ projektu 4.</w:t>
      </w:r>
      <w:r w:rsidRPr="0067329E">
        <w:rPr>
          <w:rFonts w:ascii="Verdana" w:hAnsi="Verdana"/>
          <w:sz w:val="20"/>
          <w:szCs w:val="20"/>
        </w:rPr>
        <w:t xml:space="preserve"> Tworzenie i rozwój sieci instytucji otoczenia biznesu o znaczeniu lokalnym i regionalnym oraz ich współpracy z sieciami międzynarodowymi w zakresie innowacji i/lub transferu technologii.</w:t>
      </w:r>
    </w:p>
    <w:p w:rsidR="0067329E" w:rsidRPr="0067329E" w:rsidRDefault="0067329E">
      <w:pPr>
        <w:jc w:val="both"/>
        <w:rPr>
          <w:rFonts w:ascii="Verdana" w:hAnsi="Verdana"/>
          <w:sz w:val="20"/>
          <w:szCs w:val="20"/>
        </w:rPr>
      </w:pPr>
    </w:p>
    <w:tbl>
      <w:tblPr>
        <w:tblpPr w:leftFromText="141" w:rightFromText="141" w:vertAnchor="text" w:horzAnchor="margin" w:tblpY="126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67329E" w:rsidRPr="009B51D8" w:rsidTr="00406706">
        <w:trPr>
          <w:trHeight w:val="274"/>
        </w:trPr>
        <w:tc>
          <w:tcPr>
            <w:tcW w:w="675" w:type="dxa"/>
            <w:shd w:val="clear" w:color="auto" w:fill="C0C0C0"/>
          </w:tcPr>
          <w:p w:rsidR="0067329E" w:rsidRPr="0067329E" w:rsidRDefault="0067329E" w:rsidP="00406706">
            <w:pPr>
              <w:ind w:right="-136"/>
              <w:rPr>
                <w:rFonts w:ascii="Verdana" w:hAnsi="Verdana"/>
                <w:b/>
                <w:sz w:val="20"/>
                <w:szCs w:val="20"/>
              </w:rPr>
            </w:pPr>
            <w:r w:rsidRPr="0067329E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67329E" w:rsidRPr="0067329E" w:rsidRDefault="0067329E" w:rsidP="00406706">
            <w:pPr>
              <w:ind w:left="34" w:right="-108"/>
              <w:rPr>
                <w:rFonts w:ascii="Verdana" w:hAnsi="Verdana"/>
                <w:b/>
                <w:sz w:val="20"/>
                <w:szCs w:val="20"/>
              </w:rPr>
            </w:pPr>
            <w:r w:rsidRPr="0067329E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67329E" w:rsidRPr="0067329E" w:rsidRDefault="0067329E" w:rsidP="0067329E">
            <w:pPr>
              <w:ind w:right="-108" w:hanging="108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7329E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67329E" w:rsidRPr="009B51D8" w:rsidTr="001C453E">
        <w:trPr>
          <w:trHeight w:val="698"/>
        </w:trPr>
        <w:tc>
          <w:tcPr>
            <w:tcW w:w="675" w:type="dxa"/>
          </w:tcPr>
          <w:p w:rsidR="0067329E" w:rsidRPr="0067329E" w:rsidRDefault="0067329E" w:rsidP="00406706">
            <w:pPr>
              <w:ind w:right="-136"/>
              <w:jc w:val="both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67329E" w:rsidRPr="0067329E" w:rsidRDefault="0067329E" w:rsidP="00406706">
            <w:pPr>
              <w:ind w:left="34" w:right="-108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Zasadność wdrożenia nowych usług lub rozwoju usług o charakterze innowacyjnym w aspekcie analizy potrzeb grupy docelowej odbiorców (kompleksowość oraz komplementarność oferty)</w:t>
            </w:r>
            <w:r w:rsidR="00D5603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ind w:right="-108" w:hanging="108"/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67329E" w:rsidRPr="009B51D8" w:rsidTr="00406706">
        <w:trPr>
          <w:trHeight w:val="20"/>
        </w:trPr>
        <w:tc>
          <w:tcPr>
            <w:tcW w:w="675" w:type="dxa"/>
          </w:tcPr>
          <w:p w:rsidR="0067329E" w:rsidRPr="0067329E" w:rsidRDefault="0067329E" w:rsidP="00406706">
            <w:pPr>
              <w:ind w:right="-136"/>
              <w:jc w:val="both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67329E" w:rsidRPr="0067329E" w:rsidRDefault="0067329E" w:rsidP="00406706">
            <w:pPr>
              <w:ind w:left="34" w:right="-108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Wpływ projektu na zwiększenie dostępu przedsiębiorstw do oferty sieci instytucji otoczenia biznesu w skali regionu.</w:t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ind w:right="-108" w:hanging="108"/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67329E" w:rsidRPr="009B51D8" w:rsidTr="00406706">
        <w:trPr>
          <w:trHeight w:val="488"/>
        </w:trPr>
        <w:tc>
          <w:tcPr>
            <w:tcW w:w="675" w:type="dxa"/>
          </w:tcPr>
          <w:p w:rsidR="0067329E" w:rsidRPr="0067329E" w:rsidRDefault="0067329E" w:rsidP="00406706">
            <w:pPr>
              <w:ind w:right="-136"/>
              <w:jc w:val="both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67329E" w:rsidRPr="0067329E" w:rsidRDefault="0067329E" w:rsidP="00406706">
            <w:pPr>
              <w:ind w:left="34" w:right="-108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Wpływ </w:t>
            </w:r>
            <w:r w:rsidRPr="0067329E">
              <w:rPr>
                <w:rFonts w:ascii="Verdana" w:hAnsi="Verdana"/>
                <w:color w:val="000000"/>
                <w:sz w:val="20"/>
                <w:szCs w:val="20"/>
              </w:rPr>
              <w:t>projektu na wzmocnienie potencjału sieci instytucji otoczenia biznesu w zakresie rozwoju innowacyjności przedsiębiorstw.</w:t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ind w:right="-108" w:hanging="108"/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67329E" w:rsidRPr="009B51D8" w:rsidTr="00406706">
        <w:trPr>
          <w:trHeight w:val="488"/>
        </w:trPr>
        <w:tc>
          <w:tcPr>
            <w:tcW w:w="675" w:type="dxa"/>
          </w:tcPr>
          <w:p w:rsidR="0067329E" w:rsidRPr="0067329E" w:rsidRDefault="0067329E" w:rsidP="00406706">
            <w:pPr>
              <w:ind w:right="-136"/>
              <w:jc w:val="both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67329E" w:rsidRPr="0067329E" w:rsidRDefault="0067329E" w:rsidP="001C453E">
            <w:pPr>
              <w:ind w:left="34" w:right="-108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Doświadczenie </w:t>
            </w:r>
            <w:r w:rsidR="001C453E">
              <w:rPr>
                <w:rFonts w:ascii="Verdana" w:hAnsi="Verdana"/>
                <w:bCs/>
                <w:color w:val="000000"/>
                <w:sz w:val="20"/>
                <w:szCs w:val="20"/>
              </w:rPr>
              <w:t>W</w:t>
            </w: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nioskodawcy w realizacji projektów wspierających innowacje </w:t>
            </w:r>
            <w:r w:rsidRPr="0067329E">
              <w:rPr>
                <w:rFonts w:ascii="Verdana" w:hAnsi="Verdana" w:cs="Arial"/>
                <w:sz w:val="20"/>
                <w:szCs w:val="20"/>
              </w:rPr>
              <w:t>i/lub</w:t>
            </w:r>
            <w:r w:rsidR="00D5603F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transfer technologii</w:t>
            </w: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ind w:right="-108" w:hanging="108"/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  <w:tr w:rsidR="0067329E" w:rsidRPr="009B51D8" w:rsidTr="00406706">
        <w:trPr>
          <w:trHeight w:val="488"/>
        </w:trPr>
        <w:tc>
          <w:tcPr>
            <w:tcW w:w="675" w:type="dxa"/>
          </w:tcPr>
          <w:p w:rsidR="0067329E" w:rsidRPr="0067329E" w:rsidRDefault="0067329E" w:rsidP="00406706">
            <w:pPr>
              <w:ind w:right="-136"/>
              <w:jc w:val="both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lastRenderedPageBreak/>
              <w:t>5</w:t>
            </w:r>
            <w:r w:rsidR="00406706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88" w:type="dxa"/>
          </w:tcPr>
          <w:p w:rsidR="0067329E" w:rsidRPr="0067329E" w:rsidRDefault="00256E7B" w:rsidP="00EB6912">
            <w:pPr>
              <w:ind w:left="34" w:right="-107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441A4A">
              <w:rPr>
                <w:rFonts w:ascii="Verdana" w:hAnsi="Verdana"/>
                <w:bCs/>
                <w:color w:val="000000"/>
                <w:sz w:val="20"/>
                <w:szCs w:val="20"/>
              </w:rPr>
              <w:t>Zgodność projektu z wymienionymi w Regionalnej Strategii Innowacji Województwa Śląskiego obszarami specjalizacji technologicznych.</w:t>
            </w:r>
            <w:r w:rsidR="00EB6912">
              <w:rPr>
                <w:rStyle w:val="Odwoanieprzypisudolnego"/>
                <w:rFonts w:ascii="Verdana" w:hAnsi="Verdana"/>
                <w:bCs/>
                <w:color w:val="000000"/>
                <w:sz w:val="20"/>
                <w:szCs w:val="20"/>
              </w:rPr>
              <w:footnoteReference w:id="17"/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0,5</w:t>
            </w:r>
          </w:p>
        </w:tc>
      </w:tr>
    </w:tbl>
    <w:p w:rsidR="0067329E" w:rsidRDefault="0067329E">
      <w:pPr>
        <w:jc w:val="both"/>
        <w:rPr>
          <w:rFonts w:ascii="Verdana" w:hAnsi="Verdana"/>
          <w:sz w:val="20"/>
          <w:szCs w:val="20"/>
        </w:rPr>
      </w:pPr>
    </w:p>
    <w:p w:rsidR="00C841F3" w:rsidRDefault="0067329E" w:rsidP="00C841F3">
      <w:pPr>
        <w:jc w:val="both"/>
        <w:rPr>
          <w:rFonts w:ascii="Verdana" w:hAnsi="Verdana"/>
          <w:sz w:val="20"/>
          <w:szCs w:val="20"/>
        </w:rPr>
      </w:pPr>
      <w:r w:rsidRPr="0067329E">
        <w:rPr>
          <w:rFonts w:ascii="Verdana" w:hAnsi="Verdana"/>
          <w:b/>
          <w:sz w:val="20"/>
          <w:szCs w:val="20"/>
        </w:rPr>
        <w:t>Typ projektu 6.</w:t>
      </w:r>
      <w:r w:rsidRPr="0067329E">
        <w:rPr>
          <w:rFonts w:ascii="Verdana" w:hAnsi="Verdana"/>
          <w:sz w:val="20"/>
          <w:szCs w:val="20"/>
        </w:rPr>
        <w:t xml:space="preserve">Tworzenie i rozwój </w:t>
      </w:r>
      <w:proofErr w:type="spellStart"/>
      <w:r w:rsidRPr="0067329E">
        <w:rPr>
          <w:rFonts w:ascii="Verdana" w:hAnsi="Verdana"/>
          <w:sz w:val="20"/>
          <w:szCs w:val="20"/>
        </w:rPr>
        <w:t>klastrów</w:t>
      </w:r>
      <w:proofErr w:type="spellEnd"/>
      <w:r w:rsidRPr="0067329E">
        <w:rPr>
          <w:rFonts w:ascii="Verdana" w:hAnsi="Verdana"/>
          <w:sz w:val="20"/>
          <w:szCs w:val="20"/>
        </w:rPr>
        <w:t xml:space="preserve"> o znaczeniu lokalnym i regionalnym</w:t>
      </w:r>
      <w:r w:rsidR="00406706">
        <w:rPr>
          <w:rFonts w:ascii="Verdana" w:hAnsi="Verdana"/>
          <w:sz w:val="20"/>
          <w:szCs w:val="20"/>
        </w:rPr>
        <w:t>.</w:t>
      </w:r>
    </w:p>
    <w:p w:rsidR="0067329E" w:rsidRDefault="0067329E" w:rsidP="00C841F3">
      <w:pPr>
        <w:jc w:val="both"/>
        <w:rPr>
          <w:rFonts w:ascii="Verdana" w:hAnsi="Verdana"/>
          <w:sz w:val="20"/>
          <w:szCs w:val="20"/>
        </w:rPr>
      </w:pPr>
    </w:p>
    <w:tbl>
      <w:tblPr>
        <w:tblpPr w:leftFromText="141" w:rightFromText="141" w:vertAnchor="text" w:horzAnchor="margin" w:tblpY="126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67329E" w:rsidRPr="009B51D8" w:rsidTr="00406706">
        <w:trPr>
          <w:trHeight w:val="274"/>
        </w:trPr>
        <w:tc>
          <w:tcPr>
            <w:tcW w:w="675" w:type="dxa"/>
            <w:shd w:val="clear" w:color="auto" w:fill="C0C0C0"/>
          </w:tcPr>
          <w:p w:rsidR="0067329E" w:rsidRPr="0067329E" w:rsidRDefault="0067329E" w:rsidP="00406706">
            <w:pPr>
              <w:tabs>
                <w:tab w:val="left" w:pos="596"/>
              </w:tabs>
              <w:ind w:right="-137"/>
              <w:rPr>
                <w:rFonts w:ascii="Verdana" w:hAnsi="Verdana"/>
                <w:b/>
                <w:sz w:val="20"/>
                <w:szCs w:val="20"/>
              </w:rPr>
            </w:pPr>
            <w:r w:rsidRPr="0067329E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67329E" w:rsidRPr="0067329E" w:rsidRDefault="0067329E" w:rsidP="00406706">
            <w:pPr>
              <w:ind w:right="-108"/>
              <w:rPr>
                <w:rFonts w:ascii="Verdana" w:hAnsi="Verdana"/>
                <w:b/>
                <w:sz w:val="20"/>
                <w:szCs w:val="20"/>
              </w:rPr>
            </w:pPr>
            <w:r w:rsidRPr="0067329E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67329E" w:rsidRPr="0067329E" w:rsidRDefault="0067329E" w:rsidP="0067329E">
            <w:pPr>
              <w:ind w:right="-108" w:hanging="108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7329E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67329E" w:rsidRPr="009B51D8" w:rsidTr="00406706">
        <w:trPr>
          <w:trHeight w:val="20"/>
        </w:trPr>
        <w:tc>
          <w:tcPr>
            <w:tcW w:w="675" w:type="dxa"/>
          </w:tcPr>
          <w:p w:rsidR="0067329E" w:rsidRPr="0067329E" w:rsidRDefault="0067329E" w:rsidP="00406706">
            <w:pPr>
              <w:tabs>
                <w:tab w:val="left" w:pos="596"/>
              </w:tabs>
              <w:ind w:right="-137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67329E" w:rsidRPr="0067329E" w:rsidRDefault="0067329E" w:rsidP="00406706">
            <w:pPr>
              <w:ind w:right="-108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 xml:space="preserve">Liczba przedsiębiorstw wchodzących w skład </w:t>
            </w:r>
            <w:proofErr w:type="spellStart"/>
            <w:r w:rsidRPr="0067329E">
              <w:rPr>
                <w:rFonts w:ascii="Verdana" w:hAnsi="Verdana"/>
                <w:sz w:val="20"/>
                <w:szCs w:val="20"/>
              </w:rPr>
              <w:t>klastra</w:t>
            </w:r>
            <w:proofErr w:type="spellEnd"/>
            <w:r w:rsidRPr="0067329E">
              <w:rPr>
                <w:rFonts w:ascii="Verdana" w:hAnsi="Verdana"/>
                <w:sz w:val="20"/>
                <w:szCs w:val="20"/>
              </w:rPr>
              <w:t>/deklarujących w</w:t>
            </w:r>
            <w:r w:rsidR="00406706">
              <w:rPr>
                <w:rFonts w:ascii="Verdana" w:hAnsi="Verdana"/>
                <w:sz w:val="20"/>
                <w:szCs w:val="20"/>
              </w:rPr>
              <w:t> </w:t>
            </w:r>
            <w:r w:rsidRPr="0067329E">
              <w:rPr>
                <w:rFonts w:ascii="Verdana" w:hAnsi="Verdana"/>
                <w:sz w:val="20"/>
                <w:szCs w:val="20"/>
              </w:rPr>
              <w:t xml:space="preserve">ramach porozumienia współpracę w ramach </w:t>
            </w:r>
            <w:proofErr w:type="spellStart"/>
            <w:r w:rsidRPr="0067329E">
              <w:rPr>
                <w:rFonts w:ascii="Verdana" w:hAnsi="Verdana"/>
                <w:sz w:val="20"/>
                <w:szCs w:val="20"/>
              </w:rPr>
              <w:t>klastra</w:t>
            </w:r>
            <w:proofErr w:type="spellEnd"/>
            <w:r w:rsidRPr="0067329E">
              <w:rPr>
                <w:rFonts w:ascii="Verdana" w:hAnsi="Verdana"/>
                <w:sz w:val="20"/>
                <w:szCs w:val="20"/>
              </w:rPr>
              <w:t>:</w:t>
            </w:r>
          </w:p>
          <w:p w:rsidR="0067329E" w:rsidRPr="0067329E" w:rsidRDefault="0067329E" w:rsidP="00406706">
            <w:pPr>
              <w:ind w:right="-108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-klastry skupiające powyżej 20 przedsiębiorstw – 4 pkt.</w:t>
            </w:r>
          </w:p>
          <w:p w:rsidR="0067329E" w:rsidRPr="0067329E" w:rsidRDefault="0067329E" w:rsidP="00406706">
            <w:pPr>
              <w:ind w:right="-108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-klastry skupiające powyżej 15  przedsiębiorstw – 3 pkt.</w:t>
            </w:r>
          </w:p>
          <w:p w:rsidR="0067329E" w:rsidRPr="0067329E" w:rsidRDefault="0067329E" w:rsidP="00406706">
            <w:pPr>
              <w:ind w:right="-108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 xml:space="preserve">-klastry skupiające powyżej 10 przedsiębiorstw – 2 pkt. </w:t>
            </w:r>
          </w:p>
          <w:p w:rsidR="0067329E" w:rsidRPr="0067329E" w:rsidRDefault="0067329E" w:rsidP="00406706">
            <w:pPr>
              <w:ind w:right="-108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-klastry skupiające od 5 – 10 przedsiębiorstw – 1 pkt.</w:t>
            </w:r>
          </w:p>
          <w:p w:rsidR="0067329E" w:rsidRPr="0067329E" w:rsidRDefault="0067329E" w:rsidP="00406706">
            <w:pPr>
              <w:ind w:right="-108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-klastry skupiające poniżej 5 przedsiębiorstw – 0 pkt.</w:t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ind w:right="-108" w:hanging="108"/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67329E" w:rsidRPr="009B51D8" w:rsidTr="00406706">
        <w:trPr>
          <w:trHeight w:val="20"/>
        </w:trPr>
        <w:tc>
          <w:tcPr>
            <w:tcW w:w="675" w:type="dxa"/>
          </w:tcPr>
          <w:p w:rsidR="0067329E" w:rsidRPr="0067329E" w:rsidRDefault="0067329E" w:rsidP="00406706">
            <w:pPr>
              <w:tabs>
                <w:tab w:val="left" w:pos="596"/>
              </w:tabs>
              <w:ind w:right="-137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67329E" w:rsidRPr="0067329E" w:rsidRDefault="0067329E" w:rsidP="00406706">
            <w:pPr>
              <w:ind w:right="-108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 xml:space="preserve">Współpraca </w:t>
            </w:r>
            <w:proofErr w:type="spellStart"/>
            <w:r w:rsidRPr="0067329E">
              <w:rPr>
                <w:rFonts w:ascii="Verdana" w:hAnsi="Verdana"/>
                <w:sz w:val="20"/>
                <w:szCs w:val="20"/>
              </w:rPr>
              <w:t>klastra</w:t>
            </w:r>
            <w:proofErr w:type="spellEnd"/>
            <w:r w:rsidRPr="0067329E">
              <w:rPr>
                <w:rFonts w:ascii="Verdana" w:hAnsi="Verdana"/>
                <w:sz w:val="20"/>
                <w:szCs w:val="20"/>
              </w:rPr>
              <w:t xml:space="preserve"> ze sferą </w:t>
            </w:r>
            <w:proofErr w:type="spellStart"/>
            <w:r w:rsidRPr="0067329E">
              <w:rPr>
                <w:rFonts w:ascii="Verdana" w:hAnsi="Verdana"/>
                <w:sz w:val="20"/>
                <w:szCs w:val="20"/>
              </w:rPr>
              <w:t>B+R</w:t>
            </w:r>
            <w:proofErr w:type="spellEnd"/>
            <w:r w:rsidRPr="0067329E">
              <w:rPr>
                <w:rFonts w:ascii="Verdana" w:hAnsi="Verdana"/>
                <w:sz w:val="20"/>
                <w:szCs w:val="20"/>
              </w:rPr>
              <w:t>:</w:t>
            </w:r>
          </w:p>
          <w:p w:rsidR="0067329E" w:rsidRPr="0067329E" w:rsidRDefault="0067329E" w:rsidP="00406706">
            <w:pPr>
              <w:ind w:right="-108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 xml:space="preserve">- członkiem </w:t>
            </w:r>
            <w:proofErr w:type="spellStart"/>
            <w:r w:rsidRPr="0067329E">
              <w:rPr>
                <w:rFonts w:ascii="Verdana" w:hAnsi="Verdana"/>
                <w:sz w:val="20"/>
                <w:szCs w:val="20"/>
              </w:rPr>
              <w:t>klastra</w:t>
            </w:r>
            <w:proofErr w:type="spellEnd"/>
            <w:r w:rsidRPr="0067329E">
              <w:rPr>
                <w:rFonts w:ascii="Verdana" w:hAnsi="Verdana"/>
                <w:sz w:val="20"/>
                <w:szCs w:val="20"/>
              </w:rPr>
              <w:t xml:space="preserve"> są co najmniej dwie jednostki badawczo-rozwojowe i dwie szkoły wyższe – 4 pkt.</w:t>
            </w:r>
          </w:p>
          <w:p w:rsidR="0067329E" w:rsidRPr="0067329E" w:rsidRDefault="0067329E" w:rsidP="00406706">
            <w:pPr>
              <w:ind w:right="-108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 xml:space="preserve">- członkiem </w:t>
            </w:r>
            <w:proofErr w:type="spellStart"/>
            <w:r w:rsidRPr="0067329E">
              <w:rPr>
                <w:rFonts w:ascii="Verdana" w:hAnsi="Verdana"/>
                <w:sz w:val="20"/>
                <w:szCs w:val="20"/>
              </w:rPr>
              <w:t>klastra</w:t>
            </w:r>
            <w:proofErr w:type="spellEnd"/>
            <w:r w:rsidRPr="0067329E">
              <w:rPr>
                <w:rFonts w:ascii="Verdana" w:hAnsi="Verdana"/>
                <w:sz w:val="20"/>
                <w:szCs w:val="20"/>
              </w:rPr>
              <w:t xml:space="preserve"> jest jedna jednostka badawczo-rozwojowa i jedna szkoła wyższa – 3 pkt.</w:t>
            </w:r>
          </w:p>
          <w:p w:rsidR="0067329E" w:rsidRPr="0067329E" w:rsidRDefault="0067329E" w:rsidP="00406706">
            <w:pPr>
              <w:ind w:right="-108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 xml:space="preserve">- członkiem </w:t>
            </w:r>
            <w:proofErr w:type="spellStart"/>
            <w:r w:rsidRPr="0067329E">
              <w:rPr>
                <w:rFonts w:ascii="Verdana" w:hAnsi="Verdana"/>
                <w:sz w:val="20"/>
                <w:szCs w:val="20"/>
              </w:rPr>
              <w:t>klastra</w:t>
            </w:r>
            <w:proofErr w:type="spellEnd"/>
            <w:r w:rsidRPr="0067329E">
              <w:rPr>
                <w:rFonts w:ascii="Verdana" w:hAnsi="Verdana"/>
                <w:sz w:val="20"/>
                <w:szCs w:val="20"/>
              </w:rPr>
              <w:t xml:space="preserve"> jest jedna jednostka badawczo-rozwojowa lub szkoła wyższa – 2 pkt.</w:t>
            </w:r>
          </w:p>
          <w:p w:rsidR="0067329E" w:rsidRPr="0067329E" w:rsidRDefault="0067329E" w:rsidP="00406706">
            <w:pPr>
              <w:ind w:right="-108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 xml:space="preserve">- podpisana umowa o współpracy </w:t>
            </w:r>
            <w:proofErr w:type="spellStart"/>
            <w:r w:rsidRPr="0067329E">
              <w:rPr>
                <w:rFonts w:ascii="Verdana" w:hAnsi="Verdana"/>
                <w:sz w:val="20"/>
                <w:szCs w:val="20"/>
              </w:rPr>
              <w:t>klastra</w:t>
            </w:r>
            <w:proofErr w:type="spellEnd"/>
            <w:r w:rsidRPr="0067329E">
              <w:rPr>
                <w:rFonts w:ascii="Verdana" w:hAnsi="Verdana"/>
                <w:sz w:val="20"/>
                <w:szCs w:val="20"/>
              </w:rPr>
              <w:t xml:space="preserve"> z co najmniej jedną jednostką badawczo-rozwojową lub szkołą wyższą – 1 pkt.</w:t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ind w:right="-108" w:hanging="108"/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67329E" w:rsidRPr="009B51D8" w:rsidTr="00406706">
        <w:trPr>
          <w:trHeight w:val="488"/>
        </w:trPr>
        <w:tc>
          <w:tcPr>
            <w:tcW w:w="675" w:type="dxa"/>
          </w:tcPr>
          <w:p w:rsidR="0067329E" w:rsidRPr="0067329E" w:rsidRDefault="0067329E" w:rsidP="00406706">
            <w:pPr>
              <w:tabs>
                <w:tab w:val="left" w:pos="596"/>
              </w:tabs>
              <w:ind w:right="-137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67329E" w:rsidRPr="0067329E" w:rsidRDefault="0067329E" w:rsidP="001C453E">
            <w:pPr>
              <w:ind w:right="-108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Stopień wdrożenia i komercjalizacji usług/produktów/technologii (lub ich udoskonalenie) związanych z innowacją </w:t>
            </w:r>
            <w:r w:rsidRPr="0067329E">
              <w:rPr>
                <w:rFonts w:ascii="Verdana" w:hAnsi="Verdana" w:cs="Arial"/>
                <w:sz w:val="20"/>
                <w:szCs w:val="20"/>
              </w:rPr>
              <w:t>i/lub</w:t>
            </w: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transferem technologii. </w:t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ind w:right="-108" w:hanging="108"/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67329E" w:rsidRPr="009B51D8" w:rsidTr="00406706">
        <w:trPr>
          <w:trHeight w:val="488"/>
        </w:trPr>
        <w:tc>
          <w:tcPr>
            <w:tcW w:w="675" w:type="dxa"/>
          </w:tcPr>
          <w:p w:rsidR="0067329E" w:rsidRPr="0067329E" w:rsidRDefault="0067329E" w:rsidP="00406706">
            <w:pPr>
              <w:tabs>
                <w:tab w:val="left" w:pos="596"/>
              </w:tabs>
              <w:ind w:right="-137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67329E" w:rsidRPr="0067329E" w:rsidRDefault="0067329E" w:rsidP="00406706">
            <w:pPr>
              <w:ind w:right="-108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Doświadczenie wnioskodawcy w zakresie zarządzania </w:t>
            </w:r>
            <w:proofErr w:type="spellStart"/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klastrem</w:t>
            </w:r>
            <w:proofErr w:type="spellEnd"/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lub świadczenia usług na rzecz podmiotów funkcjonujących w ramach </w:t>
            </w:r>
            <w:proofErr w:type="spellStart"/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klastra</w:t>
            </w:r>
            <w:proofErr w:type="spellEnd"/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ind w:right="-108" w:hanging="108"/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  <w:tr w:rsidR="0067329E" w:rsidRPr="009B51D8" w:rsidTr="00406706">
        <w:trPr>
          <w:trHeight w:val="488"/>
        </w:trPr>
        <w:tc>
          <w:tcPr>
            <w:tcW w:w="675" w:type="dxa"/>
          </w:tcPr>
          <w:p w:rsidR="0067329E" w:rsidRPr="0067329E" w:rsidRDefault="0067329E" w:rsidP="00406706">
            <w:pPr>
              <w:tabs>
                <w:tab w:val="left" w:pos="596"/>
              </w:tabs>
              <w:ind w:right="-137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088" w:type="dxa"/>
          </w:tcPr>
          <w:p w:rsidR="0067329E" w:rsidRPr="0067329E" w:rsidRDefault="0067329E" w:rsidP="00406706">
            <w:pPr>
              <w:jc w:val="both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Wzrost liczby członków </w:t>
            </w:r>
            <w:proofErr w:type="spellStart"/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klastra</w:t>
            </w:r>
            <w:proofErr w:type="spellEnd"/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w wyniku realizacji projektu:</w:t>
            </w:r>
          </w:p>
          <w:p w:rsidR="0067329E" w:rsidRPr="0067329E" w:rsidRDefault="0067329E" w:rsidP="00406706">
            <w:pPr>
              <w:jc w:val="both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-wzrost powyżej 20% - 4 pkt.</w:t>
            </w:r>
          </w:p>
          <w:p w:rsidR="0067329E" w:rsidRPr="0067329E" w:rsidRDefault="0067329E" w:rsidP="00406706">
            <w:pPr>
              <w:jc w:val="both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-wzrost powyżej 15% do 20% - 3 pkt.</w:t>
            </w:r>
          </w:p>
          <w:p w:rsidR="0067329E" w:rsidRPr="0067329E" w:rsidRDefault="0067329E" w:rsidP="00406706">
            <w:pPr>
              <w:jc w:val="both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-wzrost powyżej 10% do 15% - 2 pkt.</w:t>
            </w:r>
          </w:p>
          <w:p w:rsidR="0067329E" w:rsidRPr="0067329E" w:rsidRDefault="0067329E" w:rsidP="00406706">
            <w:pPr>
              <w:jc w:val="both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-wzrost powyżej 5% do 10% - 1 pkt.</w:t>
            </w:r>
          </w:p>
          <w:p w:rsidR="0067329E" w:rsidRPr="0067329E" w:rsidRDefault="0067329E" w:rsidP="00406706">
            <w:pPr>
              <w:jc w:val="both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67329E">
              <w:rPr>
                <w:rFonts w:ascii="Verdana" w:hAnsi="Verdana"/>
                <w:bCs/>
                <w:color w:val="000000"/>
                <w:sz w:val="20"/>
                <w:szCs w:val="20"/>
              </w:rPr>
              <w:t>-wzrost do 5% - 0 pkt.</w:t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ind w:right="-108" w:hanging="108"/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  <w:tr w:rsidR="0067329E" w:rsidRPr="009B51D8" w:rsidTr="00406706">
        <w:trPr>
          <w:trHeight w:val="488"/>
        </w:trPr>
        <w:tc>
          <w:tcPr>
            <w:tcW w:w="675" w:type="dxa"/>
          </w:tcPr>
          <w:p w:rsidR="0067329E" w:rsidRPr="0067329E" w:rsidRDefault="0067329E" w:rsidP="00406706">
            <w:pPr>
              <w:tabs>
                <w:tab w:val="left" w:pos="596"/>
              </w:tabs>
              <w:ind w:right="-137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6</w:t>
            </w:r>
            <w:r w:rsidR="00406706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88" w:type="dxa"/>
          </w:tcPr>
          <w:p w:rsidR="0067329E" w:rsidRPr="0067329E" w:rsidRDefault="00256E7B" w:rsidP="00441A4A">
            <w:pPr>
              <w:ind w:right="-107" w:firstLine="34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  <w:r w:rsidRPr="00441A4A">
              <w:rPr>
                <w:rFonts w:ascii="Verdana" w:hAnsi="Verdana"/>
                <w:bCs/>
                <w:color w:val="000000"/>
                <w:sz w:val="20"/>
                <w:szCs w:val="20"/>
              </w:rPr>
              <w:t>Zgodność projektu z wymienionymi w Regionalnej Strategii Innowacji Województwa Śląskiego obszarami specjalizacji technologicznych.</w:t>
            </w:r>
            <w:r w:rsidR="00406706" w:rsidRPr="00441A4A">
              <w:rPr>
                <w:rStyle w:val="Odwoanieprzypisudolnego"/>
                <w:rFonts w:ascii="Verdana" w:hAnsi="Verdana"/>
                <w:bCs/>
                <w:color w:val="000000"/>
                <w:sz w:val="20"/>
                <w:szCs w:val="20"/>
              </w:rPr>
              <w:footnoteReference w:id="18"/>
            </w:r>
          </w:p>
        </w:tc>
        <w:tc>
          <w:tcPr>
            <w:tcW w:w="992" w:type="dxa"/>
          </w:tcPr>
          <w:p w:rsidR="0067329E" w:rsidRPr="0067329E" w:rsidRDefault="0067329E" w:rsidP="0067329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67329E">
              <w:rPr>
                <w:rFonts w:ascii="Verdana" w:hAnsi="Verdana"/>
                <w:sz w:val="20"/>
                <w:szCs w:val="20"/>
              </w:rPr>
              <w:t>0,5</w:t>
            </w:r>
          </w:p>
        </w:tc>
      </w:tr>
    </w:tbl>
    <w:p w:rsidR="0067329E" w:rsidRDefault="0067329E" w:rsidP="00C841F3">
      <w:pPr>
        <w:jc w:val="both"/>
        <w:rPr>
          <w:rFonts w:ascii="Verdana" w:hAnsi="Verdana"/>
          <w:sz w:val="20"/>
          <w:szCs w:val="20"/>
        </w:rPr>
      </w:pPr>
    </w:p>
    <w:p w:rsidR="001C14B4" w:rsidRDefault="001C14B4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Działanie 2.1. Infrastruktura społeczeństwa informacyjnego</w:t>
      </w: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050928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projektu</w:t>
      </w:r>
      <w:r w:rsidR="00AE63A1">
        <w:rPr>
          <w:rFonts w:ascii="Verdana" w:hAnsi="Verdana"/>
          <w:b/>
          <w:sz w:val="20"/>
          <w:szCs w:val="20"/>
        </w:rPr>
        <w:t xml:space="preserve"> 1. </w:t>
      </w:r>
      <w:r w:rsidR="00AE63A1" w:rsidRPr="00050928">
        <w:rPr>
          <w:rFonts w:ascii="Verdana" w:hAnsi="Verdana"/>
          <w:sz w:val="20"/>
          <w:szCs w:val="20"/>
        </w:rPr>
        <w:t>Budowa i przebudowa miejskich i regionalnych sieci szkieletowych</w:t>
      </w:r>
    </w:p>
    <w:p w:rsidR="00AE63A1" w:rsidRDefault="00AE63A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Typ projektu 2. </w:t>
      </w:r>
      <w:r w:rsidRPr="00050928">
        <w:rPr>
          <w:rFonts w:ascii="Verdana" w:hAnsi="Verdana"/>
          <w:sz w:val="20"/>
          <w:szCs w:val="20"/>
        </w:rPr>
        <w:t>Budowa i przebudowa sieci dostępowych</w:t>
      </w:r>
      <w:r>
        <w:rPr>
          <w:rFonts w:ascii="Verdana" w:hAnsi="Verdana"/>
          <w:b/>
          <w:sz w:val="20"/>
          <w:szCs w:val="20"/>
        </w:rPr>
        <w:t xml:space="preserve"> </w:t>
      </w:r>
    </w:p>
    <w:p w:rsidR="002500FE" w:rsidRDefault="00B5514A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projektu</w:t>
      </w:r>
      <w:r>
        <w:rPr>
          <w:rFonts w:ascii="Verdana" w:hAnsi="Verdana"/>
          <w:b/>
          <w:sz w:val="20"/>
          <w:szCs w:val="20"/>
        </w:rPr>
        <w:t xml:space="preserve"> 4. </w:t>
      </w:r>
      <w:r w:rsidRPr="005273B1">
        <w:rPr>
          <w:rFonts w:ascii="Verdana" w:hAnsi="Verdana" w:cs="Arial"/>
          <w:sz w:val="20"/>
          <w:szCs w:val="20"/>
        </w:rPr>
        <w:t>Wyposażenie inwestycyjne centrów zarządza</w:t>
      </w:r>
      <w:r>
        <w:rPr>
          <w:rFonts w:ascii="Verdana" w:hAnsi="Verdana" w:cs="Arial"/>
          <w:sz w:val="20"/>
          <w:szCs w:val="20"/>
        </w:rPr>
        <w:t>nia sieciami regionalnymi i </w:t>
      </w:r>
      <w:r w:rsidRPr="005273B1">
        <w:rPr>
          <w:rFonts w:ascii="Verdana" w:hAnsi="Verdana" w:cs="Arial"/>
          <w:sz w:val="20"/>
          <w:szCs w:val="20"/>
        </w:rPr>
        <w:t>lokalnymi w infrastrukturę teleinformatyczną</w:t>
      </w:r>
      <w:r>
        <w:rPr>
          <w:rFonts w:ascii="Verdana" w:hAnsi="Verdana" w:cs="Arial"/>
          <w:sz w:val="20"/>
          <w:szCs w:val="20"/>
        </w:rPr>
        <w:t xml:space="preserve"> (w połączeniu z 1 i/lub 2 typem projektu)</w:t>
      </w:r>
    </w:p>
    <w:p w:rsidR="00B27C71" w:rsidRPr="002C427A" w:rsidRDefault="00B27C71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 xml:space="preserve"> 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9819BE" w:rsidP="009819B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</w:t>
            </w:r>
            <w:r w:rsidR="00B5514A" w:rsidRPr="00B5514A">
              <w:rPr>
                <w:rFonts w:ascii="Verdana" w:hAnsi="Verdana"/>
                <w:sz w:val="20"/>
                <w:szCs w:val="20"/>
              </w:rPr>
              <w:t>ezpieczeństwo, niezawodność i jakość działania sieci</w:t>
            </w:r>
          </w:p>
        </w:tc>
        <w:tc>
          <w:tcPr>
            <w:tcW w:w="992" w:type="dxa"/>
          </w:tcPr>
          <w:p w:rsidR="002500FE" w:rsidRPr="002C427A" w:rsidRDefault="00B551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lastRenderedPageBreak/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spacing w:before="100" w:beforeAutospacing="1" w:after="100" w:afterAutospacing="1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Skalowalność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19"/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2500FE" w:rsidRPr="002C427A" w:rsidRDefault="00B551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,0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Zasadność stosowanych technologii 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Realizacja projektu na obszarze o niskim poziomie rozwoju infrastruktury teleinformatycznej </w:t>
            </w:r>
          </w:p>
        </w:tc>
        <w:tc>
          <w:tcPr>
            <w:tcW w:w="992" w:type="dxa"/>
          </w:tcPr>
          <w:p w:rsidR="002500FE" w:rsidRPr="002C427A" w:rsidRDefault="00B5514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,0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Stopień realizacji przez projekt priorytetów/założeń rządowych i samorządowych programów i planów z zakresu społeczeństwa informacyjnego 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</w:tbl>
    <w:p w:rsidR="0014483E" w:rsidRPr="002C427A" w:rsidRDefault="0014483E">
      <w:pPr>
        <w:jc w:val="both"/>
        <w:rPr>
          <w:rFonts w:ascii="Verdana" w:hAnsi="Verdana"/>
          <w:b/>
          <w:sz w:val="20"/>
          <w:szCs w:val="20"/>
        </w:rPr>
      </w:pPr>
    </w:p>
    <w:p w:rsidR="00AB3E8C" w:rsidRPr="005273B1" w:rsidRDefault="00AB3E8C" w:rsidP="00AB3E8C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T</w:t>
      </w:r>
      <w:r w:rsidR="002500FE" w:rsidRPr="002C427A">
        <w:rPr>
          <w:rFonts w:ascii="Verdana" w:hAnsi="Verdana"/>
          <w:b/>
          <w:sz w:val="20"/>
          <w:szCs w:val="20"/>
        </w:rPr>
        <w:t>yp projektu</w:t>
      </w:r>
      <w:r w:rsidR="00AE63A1">
        <w:rPr>
          <w:rFonts w:ascii="Verdana" w:hAnsi="Verdana"/>
          <w:b/>
          <w:sz w:val="20"/>
          <w:szCs w:val="20"/>
        </w:rPr>
        <w:t xml:space="preserve"> 3. </w:t>
      </w:r>
      <w:r w:rsidRPr="005273B1">
        <w:rPr>
          <w:rFonts w:ascii="Verdana" w:hAnsi="Verdana" w:cs="Arial"/>
          <w:sz w:val="20"/>
          <w:szCs w:val="20"/>
        </w:rPr>
        <w:t>Tworzenie publicznych punktów dostępu do Internetu (PIAP).</w:t>
      </w: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bookmarkStart w:id="5" w:name="OLE_LINK1"/>
            <w:bookmarkStart w:id="6" w:name="OLE_LINK2"/>
            <w:r w:rsidRPr="002C427A">
              <w:rPr>
                <w:rFonts w:ascii="Verdana" w:hAnsi="Verdana"/>
                <w:b/>
                <w:sz w:val="20"/>
                <w:szCs w:val="20"/>
              </w:rPr>
              <w:t xml:space="preserve"> 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upowszechnienie dostępu do Internetu, w tym do usług świadczonych drogą elektroniczną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spacing w:before="100" w:beforeAutospacing="1" w:after="100" w:afterAutospacing="1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Zasadność i trafność wybranych lokalizacji i odpowiedniego typu urządzenia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Realizacja projektu na obszarze o niskim poziomie rozwoju infrastruktury teleinformatycznej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Dostępność dla niepełnosprawnych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realizacji przez projekt priorytetów/założeń rządowych i samorządowych programów i planów z zakresu społeczeństwa informacyjnego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  <w:bookmarkEnd w:id="5"/>
      <w:bookmarkEnd w:id="6"/>
    </w:tbl>
    <w:p w:rsidR="002500FE" w:rsidRDefault="002500FE">
      <w:pPr>
        <w:autoSpaceDE w:val="0"/>
        <w:rPr>
          <w:rFonts w:ascii="Verdana" w:hAnsi="Verdana" w:cs="TimesNewRoman"/>
          <w:b/>
          <w:sz w:val="20"/>
          <w:szCs w:val="20"/>
        </w:rPr>
      </w:pPr>
    </w:p>
    <w:p w:rsidR="001C14B4" w:rsidRPr="002C427A" w:rsidRDefault="001C14B4">
      <w:pPr>
        <w:autoSpaceDE w:val="0"/>
        <w:rPr>
          <w:rFonts w:ascii="Verdana" w:hAnsi="Verdana" w:cs="TimesNewRoman"/>
          <w:b/>
          <w:sz w:val="20"/>
          <w:szCs w:val="20"/>
        </w:rPr>
      </w:pPr>
    </w:p>
    <w:p w:rsidR="002500FE" w:rsidRPr="002C427A" w:rsidRDefault="002500FE">
      <w:pPr>
        <w:autoSpaceDE w:val="0"/>
        <w:rPr>
          <w:rFonts w:ascii="Verdana" w:hAnsi="Verdana" w:cs="TimesNewRoman"/>
          <w:b/>
          <w:sz w:val="20"/>
          <w:szCs w:val="20"/>
        </w:rPr>
      </w:pPr>
      <w:r w:rsidRPr="002C427A">
        <w:rPr>
          <w:rFonts w:ascii="Verdana" w:hAnsi="Verdana" w:cs="TimesNewRoman"/>
          <w:b/>
          <w:sz w:val="20"/>
          <w:szCs w:val="20"/>
        </w:rPr>
        <w:t>Działanie 2.2. Rozwój elektronicznych usług publicznych</w:t>
      </w:r>
    </w:p>
    <w:p w:rsidR="00B27C71" w:rsidRPr="002C427A" w:rsidRDefault="00B27C71">
      <w:pPr>
        <w:autoSpaceDE w:val="0"/>
        <w:rPr>
          <w:rFonts w:ascii="Verdana" w:hAnsi="Verdana" w:cs="TimesNewRoman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Zakres  wdrożonych aplikacji/e-usług (funkcjonalność i ilość)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realizacji projektu na usprawnienie działania instytucji i realizowanych procedur dzięki wdrożonym aplikacjom back-</w:t>
            </w:r>
            <w:r w:rsidR="00E37823" w:rsidRPr="002C427A">
              <w:rPr>
                <w:rFonts w:ascii="Verdana" w:hAnsi="Verdana"/>
                <w:sz w:val="20"/>
                <w:szCs w:val="20"/>
              </w:rPr>
              <w:t>o</w:t>
            </w:r>
            <w:r w:rsidRPr="002C427A">
              <w:rPr>
                <w:rFonts w:ascii="Verdana" w:hAnsi="Verdana"/>
                <w:sz w:val="20"/>
                <w:szCs w:val="20"/>
              </w:rPr>
              <w:t>ffice oraz na usprawnienie i upowszechnienie realizacji usług publicznych w przypadku front-</w:t>
            </w:r>
            <w:r w:rsidR="00E37823" w:rsidRPr="002C427A">
              <w:rPr>
                <w:rFonts w:ascii="Verdana" w:hAnsi="Verdana"/>
                <w:sz w:val="20"/>
                <w:szCs w:val="20"/>
              </w:rPr>
              <w:t>o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ffice 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spacing w:before="100" w:beforeAutospacing="1" w:after="100" w:afterAutospacing="1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Skalowalność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20"/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Zgodność projektu ze standardami (możliwość współpracy z innymi istniejącymi i nowotworzonymi systemami informatycznymi)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Stopień realizacji przez projekt priorytetów/założeń rządowych i samorządowych programów i planów z zakresu społeczeństwa informacyjnego 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</w:tbl>
    <w:p w:rsidR="002500FE" w:rsidRPr="002C427A" w:rsidRDefault="002500FE">
      <w:pPr>
        <w:rPr>
          <w:rFonts w:ascii="Verdana" w:hAnsi="Verdana"/>
          <w:b/>
          <w:sz w:val="20"/>
          <w:szCs w:val="20"/>
        </w:rPr>
      </w:pPr>
    </w:p>
    <w:p w:rsidR="002500FE" w:rsidRPr="002C427A" w:rsidRDefault="00653F2E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Działanie 3.1. Infrastruktura zaplecza turystycznego</w:t>
      </w:r>
    </w:p>
    <w:p w:rsidR="002500FE" w:rsidRPr="002C427A" w:rsidRDefault="002500FE">
      <w:pPr>
        <w:rPr>
          <w:rFonts w:ascii="Verdana" w:hAnsi="Verdana"/>
          <w:b/>
          <w:sz w:val="20"/>
          <w:szCs w:val="20"/>
        </w:rPr>
      </w:pPr>
      <w:proofErr w:type="spellStart"/>
      <w:r w:rsidRPr="002C427A">
        <w:rPr>
          <w:rFonts w:ascii="Verdana" w:hAnsi="Verdana"/>
          <w:b/>
          <w:sz w:val="20"/>
          <w:szCs w:val="20"/>
        </w:rPr>
        <w:t>Poddziałanie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3.1.2. Infrastruktura zaplecza turystycznego / podmioty publiczne</w:t>
      </w:r>
    </w:p>
    <w:p w:rsidR="00B27C71" w:rsidRPr="002C427A" w:rsidRDefault="00B27C71">
      <w:pPr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iCs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Zasadność lokalizacji projektu</w:t>
            </w:r>
            <w:r w:rsidRPr="002C427A"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 w:rsidP="006F3E01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Niwelowanie różnic w dostępie do obiektów dla osób zdrowych i niepełnosprawnych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 w:rsidP="00703BF5">
            <w:pPr>
              <w:pStyle w:val="Default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/>
                <w:iCs/>
                <w:sz w:val="20"/>
                <w:szCs w:val="20"/>
              </w:rPr>
              <w:t>Kompleksowość projektu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Default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Wpływ projektu na tworzenie nowych miejsc pracy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088" w:type="dxa"/>
          </w:tcPr>
          <w:p w:rsidR="002500FE" w:rsidRPr="002C427A" w:rsidRDefault="008A6603">
            <w:pPr>
              <w:pStyle w:val="Default"/>
              <w:jc w:val="both"/>
              <w:rPr>
                <w:rFonts w:ascii="Verdana" w:hAnsi="Verdana"/>
                <w:iCs/>
                <w:sz w:val="20"/>
                <w:szCs w:val="20"/>
              </w:rPr>
            </w:pPr>
            <w:r w:rsidRPr="002C427A">
              <w:rPr>
                <w:rFonts w:ascii="Verdana" w:hAnsi="Verdana"/>
                <w:iCs/>
                <w:sz w:val="20"/>
                <w:szCs w:val="20"/>
              </w:rPr>
              <w:t xml:space="preserve">Stopień zgodności </w:t>
            </w:r>
            <w:r w:rsidR="002500FE" w:rsidRPr="002C427A">
              <w:rPr>
                <w:rFonts w:ascii="Verdana" w:hAnsi="Verdana"/>
                <w:iCs/>
                <w:sz w:val="20"/>
                <w:szCs w:val="20"/>
              </w:rPr>
              <w:t xml:space="preserve">ze Strategią Rozwoju Turystyki w Województwie Śląskim 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</w:tbl>
    <w:p w:rsidR="00AB3E8C" w:rsidRDefault="00AB3E8C">
      <w:pPr>
        <w:rPr>
          <w:rFonts w:ascii="Verdana" w:hAnsi="Verdana"/>
          <w:b/>
          <w:sz w:val="20"/>
          <w:szCs w:val="20"/>
        </w:rPr>
      </w:pPr>
    </w:p>
    <w:p w:rsidR="00653F2E" w:rsidRPr="002C427A" w:rsidRDefault="00653F2E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Działanie 3.2. Infrastruktura około turystyczna</w:t>
      </w:r>
    </w:p>
    <w:p w:rsidR="002500FE" w:rsidRPr="002C427A" w:rsidRDefault="002500FE">
      <w:pPr>
        <w:rPr>
          <w:rFonts w:ascii="Verdana" w:hAnsi="Verdana"/>
          <w:b/>
          <w:sz w:val="20"/>
          <w:szCs w:val="20"/>
        </w:rPr>
      </w:pPr>
      <w:proofErr w:type="spellStart"/>
      <w:r w:rsidRPr="002C427A">
        <w:rPr>
          <w:rFonts w:ascii="Verdana" w:hAnsi="Verdana"/>
          <w:b/>
          <w:sz w:val="20"/>
          <w:szCs w:val="20"/>
        </w:rPr>
        <w:t>Poddziałanie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3.2.2. Infrastruktura </w:t>
      </w:r>
      <w:proofErr w:type="spellStart"/>
      <w:r w:rsidRPr="002C427A">
        <w:rPr>
          <w:rFonts w:ascii="Verdana" w:hAnsi="Verdana"/>
          <w:b/>
          <w:sz w:val="20"/>
          <w:szCs w:val="20"/>
        </w:rPr>
        <w:t>okołoturystyczna</w:t>
      </w:r>
      <w:proofErr w:type="spellEnd"/>
      <w:r w:rsidRPr="002C427A">
        <w:rPr>
          <w:rFonts w:ascii="Verdana" w:hAnsi="Verdana"/>
          <w:b/>
          <w:sz w:val="20"/>
          <w:szCs w:val="20"/>
        </w:rPr>
        <w:t>/ podmioty publiczne</w:t>
      </w:r>
    </w:p>
    <w:p w:rsidR="00B27C71" w:rsidRPr="002C427A" w:rsidRDefault="00B27C71">
      <w:pPr>
        <w:rPr>
          <w:rFonts w:ascii="Verdana" w:hAnsi="Verdana"/>
          <w:b/>
          <w:sz w:val="20"/>
          <w:szCs w:val="20"/>
        </w:rPr>
      </w:pPr>
    </w:p>
    <w:tbl>
      <w:tblPr>
        <w:tblW w:w="8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4"/>
        <w:gridCol w:w="7063"/>
        <w:gridCol w:w="992"/>
      </w:tblGrid>
      <w:tr w:rsidR="002500FE" w:rsidRPr="002C427A">
        <w:tc>
          <w:tcPr>
            <w:tcW w:w="734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7063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734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6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 xml:space="preserve">Zasadność lokalizacji projektu 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c>
          <w:tcPr>
            <w:tcW w:w="734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63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ind w:left="45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wzrost ruchu turystycznego na danym obszarze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4,0</w:t>
            </w:r>
          </w:p>
        </w:tc>
      </w:tr>
      <w:tr w:rsidR="002500FE" w:rsidRPr="002C427A">
        <w:tc>
          <w:tcPr>
            <w:tcW w:w="734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63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ind w:left="45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Niwelowanie różnic w dostępie do obiektów dla osób zdrowych i niepełnosprawnych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  <w:tr w:rsidR="002500FE" w:rsidRPr="002C427A">
        <w:tc>
          <w:tcPr>
            <w:tcW w:w="734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63" w:type="dxa"/>
          </w:tcPr>
          <w:p w:rsidR="002500FE" w:rsidRPr="002C427A" w:rsidRDefault="008A6603">
            <w:pPr>
              <w:autoSpaceDE w:val="0"/>
              <w:autoSpaceDN w:val="0"/>
              <w:adjustRightInd w:val="0"/>
              <w:ind w:left="45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iCs/>
                <w:sz w:val="20"/>
                <w:szCs w:val="20"/>
              </w:rPr>
              <w:t xml:space="preserve">Stopień zgodności </w:t>
            </w:r>
            <w:r w:rsidR="002500FE" w:rsidRPr="002C427A">
              <w:rPr>
                <w:rFonts w:ascii="Verdana" w:hAnsi="Verdana"/>
                <w:iCs/>
                <w:sz w:val="20"/>
                <w:szCs w:val="20"/>
              </w:rPr>
              <w:t>ze Strategią Rozwoju Turystyki w Województwie Śląskim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</w:tbl>
    <w:p w:rsidR="00703BF5" w:rsidRDefault="00703BF5">
      <w:pPr>
        <w:rPr>
          <w:rFonts w:ascii="Verdana" w:hAnsi="Verdana"/>
          <w:sz w:val="20"/>
          <w:szCs w:val="20"/>
        </w:rPr>
      </w:pPr>
    </w:p>
    <w:p w:rsidR="001C14B4" w:rsidRPr="002C427A" w:rsidRDefault="001C14B4">
      <w:pPr>
        <w:rPr>
          <w:rFonts w:ascii="Verdana" w:hAnsi="Verdana"/>
          <w:sz w:val="20"/>
          <w:szCs w:val="20"/>
        </w:rPr>
      </w:pPr>
    </w:p>
    <w:p w:rsidR="002500FE" w:rsidRDefault="002500FE">
      <w:pPr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Działanie 3.3. Systemy informacji turystycznej</w:t>
      </w:r>
    </w:p>
    <w:p w:rsidR="001C14B4" w:rsidRPr="002C427A" w:rsidRDefault="001C14B4">
      <w:pPr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6"/>
        <w:gridCol w:w="7077"/>
        <w:gridCol w:w="992"/>
      </w:tblGrid>
      <w:tr w:rsidR="002500FE" w:rsidRPr="002C427A">
        <w:tc>
          <w:tcPr>
            <w:tcW w:w="686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77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86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77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Liczba partnerów zaangażowanych w realizację projektu</w:t>
            </w:r>
          </w:p>
        </w:tc>
        <w:tc>
          <w:tcPr>
            <w:tcW w:w="992" w:type="dxa"/>
          </w:tcPr>
          <w:p w:rsidR="002500FE" w:rsidRPr="002C427A" w:rsidRDefault="00AC64C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,0</w:t>
            </w:r>
          </w:p>
        </w:tc>
      </w:tr>
      <w:tr w:rsidR="002500FE" w:rsidRPr="002C427A">
        <w:tc>
          <w:tcPr>
            <w:tcW w:w="686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77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Wpływ realizacji projektu  na zwiększenie dostępu do informacji turystycznej 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c>
          <w:tcPr>
            <w:tcW w:w="686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77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Innowacyjność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21"/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projektu  </w:t>
            </w:r>
          </w:p>
        </w:tc>
        <w:tc>
          <w:tcPr>
            <w:tcW w:w="992" w:type="dxa"/>
          </w:tcPr>
          <w:p w:rsidR="002500FE" w:rsidRPr="002C427A" w:rsidRDefault="00AC64C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,0</w:t>
            </w:r>
          </w:p>
        </w:tc>
      </w:tr>
      <w:tr w:rsidR="00A00D5E" w:rsidRPr="002C427A">
        <w:tc>
          <w:tcPr>
            <w:tcW w:w="686" w:type="dxa"/>
          </w:tcPr>
          <w:p w:rsidR="00A00D5E" w:rsidRPr="002C427A" w:rsidRDefault="00A00D5E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77" w:type="dxa"/>
          </w:tcPr>
          <w:p w:rsidR="00A00D5E" w:rsidRPr="002C427A" w:rsidRDefault="00A00D5E" w:rsidP="00A51615">
            <w:pPr>
              <w:suppressAutoHyphens w:val="0"/>
              <w:autoSpaceDE w:val="0"/>
              <w:autoSpaceDN w:val="0"/>
              <w:adjustRightInd w:val="0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Zasięg terytorialny projektu</w:t>
            </w:r>
          </w:p>
        </w:tc>
        <w:tc>
          <w:tcPr>
            <w:tcW w:w="992" w:type="dxa"/>
          </w:tcPr>
          <w:p w:rsidR="00A00D5E" w:rsidRPr="002C427A" w:rsidDel="00AC64CA" w:rsidRDefault="00A00D5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c>
          <w:tcPr>
            <w:tcW w:w="686" w:type="dxa"/>
          </w:tcPr>
          <w:p w:rsidR="002500FE" w:rsidRPr="002C427A" w:rsidRDefault="00A00D5E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77" w:type="dxa"/>
          </w:tcPr>
          <w:p w:rsidR="002500FE" w:rsidRPr="002C427A" w:rsidRDefault="008A6603" w:rsidP="00A51615">
            <w:pPr>
              <w:suppressAutoHyphens w:val="0"/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iCs/>
                <w:sz w:val="20"/>
                <w:szCs w:val="20"/>
              </w:rPr>
              <w:t xml:space="preserve">Stopień zgodności </w:t>
            </w:r>
            <w:r w:rsidR="002500FE" w:rsidRPr="002C427A">
              <w:rPr>
                <w:rFonts w:ascii="Verdana" w:hAnsi="Verdana"/>
                <w:iCs/>
                <w:sz w:val="20"/>
                <w:szCs w:val="20"/>
              </w:rPr>
              <w:t>ze Strategią Rozwoju Turystyki w Województwie Śląskim</w:t>
            </w:r>
            <w:r w:rsidR="00AD131A" w:rsidRPr="002C427A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00D5E">
              <w:rPr>
                <w:rFonts w:ascii="Verdana" w:hAnsi="Verdana"/>
                <w:sz w:val="20"/>
                <w:szCs w:val="20"/>
              </w:rPr>
              <w:t xml:space="preserve">a w szczególności z </w:t>
            </w:r>
            <w:r w:rsidR="000160C6" w:rsidRPr="002C427A">
              <w:rPr>
                <w:rFonts w:ascii="Verdana" w:hAnsi="Verdana"/>
                <w:sz w:val="20"/>
                <w:szCs w:val="20"/>
              </w:rPr>
              <w:t>Program</w:t>
            </w:r>
            <w:r w:rsidR="00A00D5E">
              <w:rPr>
                <w:rFonts w:ascii="Verdana" w:hAnsi="Verdana"/>
                <w:sz w:val="20"/>
                <w:szCs w:val="20"/>
              </w:rPr>
              <w:t>em</w:t>
            </w:r>
            <w:r w:rsidR="000160C6"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B3E8C">
              <w:rPr>
                <w:rFonts w:ascii="Verdana" w:hAnsi="Verdana"/>
                <w:sz w:val="20"/>
                <w:szCs w:val="20"/>
              </w:rPr>
              <w:t>R</w:t>
            </w:r>
            <w:r w:rsidR="000160C6" w:rsidRPr="002C427A">
              <w:rPr>
                <w:rFonts w:ascii="Verdana" w:hAnsi="Verdana"/>
                <w:sz w:val="20"/>
                <w:szCs w:val="20"/>
              </w:rPr>
              <w:t>ozwoju i Funkcjonowania Śląskiego Systemu Informacji Turystycznej</w:t>
            </w:r>
            <w:r w:rsidR="00B76EA9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A00D5E">
              <w:rPr>
                <w:rFonts w:ascii="Verdana" w:hAnsi="Verdana"/>
                <w:sz w:val="20"/>
                <w:szCs w:val="20"/>
              </w:rPr>
              <w:t>jako uzupełnieniem do Strategii</w:t>
            </w:r>
          </w:p>
        </w:tc>
        <w:tc>
          <w:tcPr>
            <w:tcW w:w="992" w:type="dxa"/>
          </w:tcPr>
          <w:p w:rsidR="002500FE" w:rsidRPr="002C427A" w:rsidRDefault="00A00D5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,0</w:t>
            </w:r>
          </w:p>
        </w:tc>
      </w:tr>
    </w:tbl>
    <w:p w:rsidR="00703BF5" w:rsidRDefault="00703BF5">
      <w:pPr>
        <w:rPr>
          <w:rFonts w:ascii="Verdana" w:hAnsi="Verdana"/>
          <w:b/>
          <w:sz w:val="20"/>
          <w:szCs w:val="20"/>
        </w:rPr>
      </w:pPr>
    </w:p>
    <w:p w:rsidR="00703BF5" w:rsidRDefault="00703BF5">
      <w:pPr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Działanie 3.4. Promocja turystyki</w:t>
      </w:r>
      <w:r w:rsidRPr="002C427A">
        <w:rPr>
          <w:rStyle w:val="Odwoanieprzypisudolnego"/>
          <w:rFonts w:ascii="Verdana" w:hAnsi="Verdana"/>
          <w:b/>
          <w:sz w:val="20"/>
          <w:szCs w:val="20"/>
        </w:rPr>
        <w:footnoteReference w:id="22"/>
      </w:r>
    </w:p>
    <w:p w:rsidR="002500FE" w:rsidRDefault="002500FE">
      <w:pPr>
        <w:rPr>
          <w:rFonts w:ascii="Verdana" w:hAnsi="Verdana"/>
          <w:b/>
          <w:sz w:val="20"/>
          <w:szCs w:val="20"/>
        </w:rPr>
      </w:pPr>
    </w:p>
    <w:p w:rsidR="00B27C71" w:rsidRPr="002C427A" w:rsidRDefault="00B27C71">
      <w:pPr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8"/>
        <w:gridCol w:w="7075"/>
        <w:gridCol w:w="992"/>
      </w:tblGrid>
      <w:tr w:rsidR="002500FE" w:rsidRPr="002C427A">
        <w:tc>
          <w:tcPr>
            <w:tcW w:w="688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75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  <w:highlight w:val="blue"/>
              </w:rPr>
            </w:pPr>
            <w:r w:rsidRPr="002C427A">
              <w:rPr>
                <w:rFonts w:ascii="Verdana" w:hAnsi="Verdana"/>
                <w:iCs/>
                <w:sz w:val="20"/>
                <w:szCs w:val="20"/>
              </w:rPr>
              <w:t>Atrakcyjność promowanych produktów turystycznych</w:t>
            </w:r>
            <w:r w:rsidRPr="002C427A">
              <w:rPr>
                <w:rStyle w:val="Odwoanieprzypisudolnego"/>
                <w:rFonts w:ascii="Verdana" w:hAnsi="Verdana"/>
                <w:iCs/>
                <w:sz w:val="20"/>
                <w:szCs w:val="20"/>
              </w:rPr>
              <w:footnoteReference w:id="23"/>
            </w:r>
          </w:p>
        </w:tc>
        <w:tc>
          <w:tcPr>
            <w:tcW w:w="992" w:type="dxa"/>
          </w:tcPr>
          <w:p w:rsidR="002500FE" w:rsidRPr="002C427A" w:rsidRDefault="004905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,0</w:t>
            </w:r>
          </w:p>
        </w:tc>
      </w:tr>
      <w:tr w:rsidR="002500FE" w:rsidRPr="002C427A">
        <w:tc>
          <w:tcPr>
            <w:tcW w:w="688" w:type="dxa"/>
          </w:tcPr>
          <w:p w:rsidR="002500FE" w:rsidRPr="002C427A" w:rsidRDefault="002500FE" w:rsidP="005969A0">
            <w:pPr>
              <w:numPr>
                <w:ilvl w:val="0"/>
                <w:numId w:val="13"/>
              </w:num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Zasadność przyjętych technik/działań promocyjnych w stosunku do przyjętej grupy docelowej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24"/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c>
          <w:tcPr>
            <w:tcW w:w="6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Zasadność określenia grupy docelowej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c>
          <w:tcPr>
            <w:tcW w:w="6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75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wzrost ruchu turystycznego na danym obszarze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c>
          <w:tcPr>
            <w:tcW w:w="6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075" w:type="dxa"/>
          </w:tcPr>
          <w:p w:rsidR="002500FE" w:rsidRPr="002C427A" w:rsidRDefault="008A6603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iCs/>
                <w:sz w:val="20"/>
                <w:szCs w:val="20"/>
              </w:rPr>
              <w:t xml:space="preserve">Stopień zgodności </w:t>
            </w:r>
            <w:r w:rsidR="002500FE" w:rsidRPr="002C427A">
              <w:rPr>
                <w:rFonts w:ascii="Verdana" w:hAnsi="Verdana"/>
                <w:iCs/>
                <w:sz w:val="20"/>
                <w:szCs w:val="20"/>
              </w:rPr>
              <w:t>ze Strategią Rozwoju Turystyki w Województwie Śląskim</w:t>
            </w:r>
          </w:p>
        </w:tc>
        <w:tc>
          <w:tcPr>
            <w:tcW w:w="992" w:type="dxa"/>
          </w:tcPr>
          <w:p w:rsidR="002500FE" w:rsidRPr="002C427A" w:rsidRDefault="004905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,0</w:t>
            </w:r>
          </w:p>
        </w:tc>
      </w:tr>
    </w:tbl>
    <w:p w:rsidR="002500FE" w:rsidRPr="002C427A" w:rsidRDefault="002500FE">
      <w:pPr>
        <w:rPr>
          <w:rFonts w:ascii="Verdana" w:hAnsi="Verdana"/>
          <w:sz w:val="20"/>
          <w:szCs w:val="20"/>
        </w:rPr>
      </w:pPr>
    </w:p>
    <w:p w:rsidR="00AB3E8C" w:rsidRPr="002C427A" w:rsidRDefault="00AB3E8C">
      <w:pPr>
        <w:autoSpaceDE w:val="0"/>
        <w:rPr>
          <w:rFonts w:ascii="Verdana" w:hAnsi="Verdana" w:cs="TimesNewRoman"/>
          <w:sz w:val="20"/>
          <w:szCs w:val="20"/>
        </w:rPr>
      </w:pPr>
    </w:p>
    <w:p w:rsidR="002500FE" w:rsidRPr="002C427A" w:rsidRDefault="002500FE">
      <w:pPr>
        <w:autoSpaceDE w:val="0"/>
        <w:rPr>
          <w:rFonts w:ascii="Verdana" w:hAnsi="Verdana" w:cs="TimesNewRoman"/>
          <w:b/>
          <w:sz w:val="20"/>
          <w:szCs w:val="20"/>
        </w:rPr>
      </w:pPr>
      <w:r w:rsidRPr="002C427A">
        <w:rPr>
          <w:rFonts w:ascii="Verdana" w:hAnsi="Verdana" w:cs="TimesNewRoman"/>
          <w:b/>
          <w:sz w:val="20"/>
          <w:szCs w:val="20"/>
        </w:rPr>
        <w:t>Działanie 4.1. Infrastruktura kultury</w:t>
      </w:r>
    </w:p>
    <w:p w:rsidR="002500FE" w:rsidRPr="002C427A" w:rsidRDefault="002500FE">
      <w:pPr>
        <w:autoSpaceDE w:val="0"/>
        <w:rPr>
          <w:rFonts w:ascii="Verdana" w:hAnsi="Verdana" w:cs="TimesNewRoman"/>
          <w:b/>
          <w:sz w:val="20"/>
          <w:szCs w:val="20"/>
        </w:rPr>
      </w:pPr>
    </w:p>
    <w:p w:rsidR="002500FE" w:rsidRPr="002C427A" w:rsidRDefault="002500FE">
      <w:pPr>
        <w:widowControl w:val="0"/>
        <w:tabs>
          <w:tab w:val="left" w:pos="329"/>
        </w:tabs>
        <w:snapToGrid w:val="0"/>
        <w:ind w:left="-31"/>
        <w:jc w:val="both"/>
        <w:rPr>
          <w:rFonts w:ascii="Verdana" w:hAnsi="Verdana" w:cs="Tahom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1. </w:t>
      </w:r>
      <w:r w:rsidRPr="002C427A">
        <w:rPr>
          <w:rFonts w:ascii="Verdana" w:hAnsi="Verdana" w:cs="Tahoma"/>
          <w:sz w:val="20"/>
          <w:szCs w:val="20"/>
        </w:rPr>
        <w:t>Rewitalizacja, konserwacja, renowacja, rewaloryzacja, remont</w:t>
      </w:r>
      <w:r w:rsidRPr="002C427A">
        <w:rPr>
          <w:rStyle w:val="Pogrubienie"/>
          <w:rFonts w:ascii="Verdana" w:hAnsi="Verdana"/>
          <w:sz w:val="20"/>
          <w:szCs w:val="20"/>
        </w:rPr>
        <w:t>,</w:t>
      </w:r>
      <w:r w:rsidRPr="002C427A">
        <w:rPr>
          <w:rStyle w:val="Pogrubienie"/>
          <w:rFonts w:ascii="Verdana" w:hAnsi="Verdana" w:cs="Tahoma"/>
          <w:sz w:val="20"/>
          <w:szCs w:val="20"/>
        </w:rPr>
        <w:t xml:space="preserve"> </w:t>
      </w:r>
      <w:r w:rsidRPr="002C427A">
        <w:rPr>
          <w:rFonts w:ascii="Verdana" w:hAnsi="Verdana" w:cs="Tahoma"/>
          <w:sz w:val="20"/>
          <w:szCs w:val="20"/>
        </w:rPr>
        <w:t>przebudowa, adaptacja historycznych i zabytkowych obiektów</w:t>
      </w:r>
      <w:r w:rsidRPr="002C427A">
        <w:rPr>
          <w:rStyle w:val="Znakiprzypiswdolnych"/>
          <w:rFonts w:ascii="Verdana" w:hAnsi="Verdana" w:cs="Tahoma"/>
          <w:sz w:val="20"/>
          <w:szCs w:val="20"/>
        </w:rPr>
        <w:footnoteReference w:id="25"/>
      </w:r>
      <w:r w:rsidRPr="002C427A">
        <w:rPr>
          <w:rFonts w:ascii="Verdana" w:hAnsi="Verdana" w:cs="Tahoma"/>
          <w:sz w:val="20"/>
          <w:szCs w:val="20"/>
        </w:rPr>
        <w:t xml:space="preserve"> wraz z ich otoczeniem na cele kulturalne.</w:t>
      </w:r>
    </w:p>
    <w:p w:rsidR="002500FE" w:rsidRPr="002C427A" w:rsidRDefault="002500FE">
      <w:pPr>
        <w:widowControl w:val="0"/>
        <w:tabs>
          <w:tab w:val="left" w:pos="329"/>
        </w:tabs>
        <w:ind w:left="-31"/>
        <w:jc w:val="both"/>
        <w:rPr>
          <w:rFonts w:ascii="Verdana" w:hAnsi="Verdana" w:cs="Tahom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2. </w:t>
      </w:r>
      <w:r w:rsidRPr="002C427A">
        <w:rPr>
          <w:rFonts w:ascii="Verdana" w:hAnsi="Verdana" w:cs="Tahoma"/>
          <w:sz w:val="20"/>
          <w:szCs w:val="20"/>
        </w:rPr>
        <w:t>Rewitalizacja, konserwacja, renowacja, rewaloryzacja, remont,</w:t>
      </w:r>
      <w:r w:rsidRPr="002C427A">
        <w:rPr>
          <w:rStyle w:val="Pogrubienie"/>
          <w:rFonts w:ascii="Verdana" w:hAnsi="Verdana" w:cs="Tahoma"/>
          <w:sz w:val="20"/>
          <w:szCs w:val="20"/>
        </w:rPr>
        <w:t xml:space="preserve"> </w:t>
      </w:r>
      <w:r w:rsidRPr="002C427A">
        <w:rPr>
          <w:rFonts w:ascii="Verdana" w:hAnsi="Verdana" w:cs="Tahoma"/>
          <w:sz w:val="20"/>
          <w:szCs w:val="20"/>
        </w:rPr>
        <w:t>przebudowa, adaptacja publicznych obiektów poprzemysłowych wraz z ich otoczeniem oraz ich przystosowanie na cele kulturalne.</w:t>
      </w:r>
    </w:p>
    <w:p w:rsidR="002500FE" w:rsidRPr="002C427A" w:rsidRDefault="002500FE">
      <w:pPr>
        <w:widowControl w:val="0"/>
        <w:tabs>
          <w:tab w:val="left" w:pos="329"/>
        </w:tabs>
        <w:ind w:left="-31"/>
        <w:jc w:val="both"/>
        <w:rPr>
          <w:rFonts w:ascii="Verdana" w:hAnsi="Verdana" w:cs="Tahom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3. </w:t>
      </w:r>
      <w:r w:rsidRPr="002C427A">
        <w:rPr>
          <w:rFonts w:ascii="Verdana" w:hAnsi="Verdana" w:cs="Tahoma"/>
          <w:sz w:val="20"/>
          <w:szCs w:val="20"/>
        </w:rPr>
        <w:t>Budowa (w tym rozbudowa, odbudowa, nadbudowa), przebudowa, remont, a także niezbędne wyposażenie publicznej infrastruktury kulturalnej.</w:t>
      </w:r>
    </w:p>
    <w:p w:rsidR="002500FE" w:rsidRPr="002C427A" w:rsidRDefault="002500FE">
      <w:pPr>
        <w:widowControl w:val="0"/>
        <w:tabs>
          <w:tab w:val="left" w:pos="329"/>
        </w:tabs>
        <w:ind w:left="-31"/>
        <w:jc w:val="both"/>
        <w:rPr>
          <w:rFonts w:ascii="Verdana" w:hAnsi="Verdana" w:cs="Tahom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4. </w:t>
      </w:r>
      <w:r w:rsidRPr="002C427A">
        <w:rPr>
          <w:rFonts w:ascii="Verdana" w:hAnsi="Verdana" w:cs="Tahoma"/>
          <w:sz w:val="20"/>
          <w:szCs w:val="20"/>
        </w:rPr>
        <w:t xml:space="preserve">Zabezpieczenie obiektów dziedzictwa </w:t>
      </w:r>
      <w:r w:rsidR="00474D6A">
        <w:rPr>
          <w:rFonts w:ascii="Verdana" w:hAnsi="Verdana" w:cs="Tahoma"/>
          <w:sz w:val="20"/>
          <w:szCs w:val="20"/>
        </w:rPr>
        <w:t>kulturowego na wypadek zagrożeń.</w:t>
      </w:r>
    </w:p>
    <w:p w:rsidR="002500FE" w:rsidRPr="002C427A" w:rsidRDefault="002500FE">
      <w:pPr>
        <w:widowControl w:val="0"/>
        <w:tabs>
          <w:tab w:val="left" w:pos="329"/>
        </w:tabs>
        <w:ind w:left="-31"/>
        <w:jc w:val="both"/>
        <w:rPr>
          <w:rFonts w:ascii="Verdana" w:hAnsi="Verdana" w:cs="Tahom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5. </w:t>
      </w:r>
      <w:r w:rsidRPr="002C427A">
        <w:rPr>
          <w:rFonts w:ascii="Verdana" w:hAnsi="Verdana" w:cs="Tahoma"/>
          <w:sz w:val="20"/>
          <w:szCs w:val="20"/>
        </w:rPr>
        <w:t>Tworzenie i rozwój szlaków dziedzictwa kulturowego.</w:t>
      </w:r>
    </w:p>
    <w:p w:rsidR="002500FE" w:rsidRPr="002C427A" w:rsidRDefault="002500FE">
      <w:pPr>
        <w:widowControl w:val="0"/>
        <w:tabs>
          <w:tab w:val="left" w:pos="329"/>
        </w:tabs>
        <w:ind w:left="-31"/>
        <w:jc w:val="both"/>
        <w:rPr>
          <w:rFonts w:ascii="Verdana" w:hAnsi="Verdana" w:cs="Tahom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lastRenderedPageBreak/>
        <w:t xml:space="preserve">Typ projektu 7. </w:t>
      </w:r>
      <w:r w:rsidRPr="002C427A">
        <w:rPr>
          <w:rFonts w:ascii="Verdana" w:hAnsi="Verdana" w:cs="Tahoma"/>
          <w:sz w:val="20"/>
          <w:szCs w:val="20"/>
        </w:rPr>
        <w:t>Usuwanie barier architektonicznych dla osób niepełnosprawnych w istniejących obiektach kultury.</w:t>
      </w:r>
    </w:p>
    <w:p w:rsidR="002500FE" w:rsidRDefault="002500FE">
      <w:pPr>
        <w:tabs>
          <w:tab w:val="left" w:pos="329"/>
        </w:tabs>
        <w:rPr>
          <w:rFonts w:ascii="Verdana" w:hAnsi="Verdana" w:cs="Tahoma"/>
          <w:sz w:val="20"/>
          <w:szCs w:val="20"/>
        </w:rPr>
      </w:pPr>
    </w:p>
    <w:p w:rsidR="00B27C71" w:rsidRPr="002C427A" w:rsidRDefault="00B27C71">
      <w:pPr>
        <w:tabs>
          <w:tab w:val="left" w:pos="329"/>
        </w:tabs>
        <w:rPr>
          <w:rFonts w:ascii="Verdana" w:hAnsi="Verdana" w:cs="Tahoma"/>
          <w:sz w:val="20"/>
          <w:szCs w:val="20"/>
        </w:rPr>
      </w:pPr>
    </w:p>
    <w:tbl>
      <w:tblPr>
        <w:tblW w:w="8786" w:type="dxa"/>
        <w:tblInd w:w="-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06"/>
        <w:gridCol w:w="7088"/>
        <w:gridCol w:w="992"/>
      </w:tblGrid>
      <w:tr w:rsidR="002500FE" w:rsidRPr="002C427A">
        <w:tc>
          <w:tcPr>
            <w:tcW w:w="706" w:type="dxa"/>
            <w:shd w:val="clear" w:color="auto" w:fill="C0C0C0"/>
          </w:tcPr>
          <w:p w:rsidR="002500FE" w:rsidRPr="002C427A" w:rsidRDefault="002500FE">
            <w:pPr>
              <w:snapToGrid w:val="0"/>
              <w:spacing w:after="200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snapToGrid w:val="0"/>
              <w:spacing w:after="20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rPr>
          <w:trHeight w:val="597"/>
        </w:trPr>
        <w:tc>
          <w:tcPr>
            <w:tcW w:w="706" w:type="dxa"/>
          </w:tcPr>
          <w:p w:rsidR="002500FE" w:rsidRPr="002C427A" w:rsidRDefault="002500FE">
            <w:pPr>
              <w:spacing w:after="20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Akapitzlist"/>
              <w:ind w:left="9"/>
              <w:rPr>
                <w:rFonts w:ascii="Verdana" w:eastAsia="Times New Roman" w:hAnsi="Verdana"/>
                <w:sz w:val="20"/>
                <w:szCs w:val="20"/>
              </w:rPr>
            </w:pPr>
            <w:r w:rsidRPr="002C427A">
              <w:rPr>
                <w:rFonts w:ascii="Verdana" w:eastAsia="Times New Roman" w:hAnsi="Verdana"/>
                <w:sz w:val="20"/>
                <w:szCs w:val="20"/>
              </w:rPr>
              <w:t xml:space="preserve">Wpływ projektu na zwiększenie atrakcyjności i jakości oferty kulturalnej dla społeczności lokalnej/regionalnej  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4,0</w:t>
            </w:r>
          </w:p>
        </w:tc>
      </w:tr>
      <w:tr w:rsidR="002500FE" w:rsidRPr="002C427A">
        <w:trPr>
          <w:trHeight w:val="964"/>
        </w:trPr>
        <w:tc>
          <w:tcPr>
            <w:tcW w:w="706" w:type="dxa"/>
          </w:tcPr>
          <w:p w:rsidR="002500FE" w:rsidRPr="002C427A" w:rsidRDefault="002500FE">
            <w:pPr>
              <w:snapToGrid w:val="0"/>
              <w:spacing w:after="20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Akapitzlist"/>
              <w:snapToGrid w:val="0"/>
              <w:ind w:left="9"/>
              <w:rPr>
                <w:rFonts w:ascii="Verdana" w:eastAsia="Times New Roman" w:hAnsi="Verdana"/>
                <w:sz w:val="20"/>
                <w:szCs w:val="20"/>
              </w:rPr>
            </w:pPr>
            <w:r w:rsidRPr="002C427A">
              <w:rPr>
                <w:rFonts w:ascii="Verdana" w:eastAsia="Times New Roman" w:hAnsi="Verdana"/>
                <w:sz w:val="20"/>
                <w:szCs w:val="20"/>
              </w:rPr>
              <w:t>Status obiektu lub zespołu obiektów kultury, będących przedmiotem projektu (wpisany na listę światowego dziedzictwa UNESCO, uznany za pomnik historii, wpisany do rejestru zabytków, chroniony w formie parku kulturowego, chroniony w miejscowym planie zagospodarowania przestrzennego, pozostałe obiekty).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spacing w:after="20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rPr>
          <w:trHeight w:val="314"/>
        </w:trPr>
        <w:tc>
          <w:tcPr>
            <w:tcW w:w="706" w:type="dxa"/>
          </w:tcPr>
          <w:p w:rsidR="002500FE" w:rsidRPr="002C427A" w:rsidRDefault="002500FE">
            <w:pPr>
              <w:snapToGrid w:val="0"/>
              <w:spacing w:after="20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Akapitzlist"/>
              <w:snapToGrid w:val="0"/>
              <w:ind w:left="9"/>
              <w:rPr>
                <w:rFonts w:ascii="Verdana" w:eastAsia="Times New Roman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Wpływ projektu na wzrost ruchu turystycznego na danym obszarze 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spacing w:after="20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rPr>
          <w:trHeight w:val="487"/>
        </w:trPr>
        <w:tc>
          <w:tcPr>
            <w:tcW w:w="706" w:type="dxa"/>
          </w:tcPr>
          <w:p w:rsidR="002500FE" w:rsidRPr="002C427A" w:rsidRDefault="002500FE">
            <w:pPr>
              <w:snapToGrid w:val="0"/>
              <w:spacing w:after="20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Akapitzlist"/>
              <w:snapToGrid w:val="0"/>
              <w:ind w:left="9"/>
              <w:rPr>
                <w:rFonts w:ascii="Verdana" w:eastAsia="Times New Roman" w:hAnsi="Verdana"/>
                <w:sz w:val="20"/>
                <w:szCs w:val="20"/>
              </w:rPr>
            </w:pPr>
            <w:r w:rsidRPr="002C427A">
              <w:rPr>
                <w:rFonts w:ascii="Verdana" w:eastAsia="Times New Roman" w:hAnsi="Verdana"/>
                <w:sz w:val="20"/>
                <w:szCs w:val="20"/>
              </w:rPr>
              <w:t>Wpływ projektu na zwiększenie dostępności obiektów dla osób niepełnosprawnych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spacing w:after="20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  <w:tr w:rsidR="002500FE" w:rsidRPr="002C427A">
        <w:trPr>
          <w:trHeight w:val="619"/>
        </w:trPr>
        <w:tc>
          <w:tcPr>
            <w:tcW w:w="706" w:type="dxa"/>
          </w:tcPr>
          <w:p w:rsidR="002500FE" w:rsidRPr="002C427A" w:rsidRDefault="002500FE">
            <w:pPr>
              <w:snapToGrid w:val="0"/>
              <w:spacing w:after="20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Akapitzlist"/>
              <w:snapToGrid w:val="0"/>
              <w:ind w:left="0"/>
              <w:rPr>
                <w:rFonts w:ascii="Verdana" w:eastAsia="Times New Roman" w:hAnsi="Verdana"/>
                <w:sz w:val="20"/>
                <w:szCs w:val="20"/>
              </w:rPr>
            </w:pPr>
            <w:r w:rsidRPr="002C427A">
              <w:rPr>
                <w:rFonts w:ascii="Verdana" w:eastAsia="Times New Roman" w:hAnsi="Verdana"/>
                <w:sz w:val="20"/>
                <w:szCs w:val="20"/>
              </w:rPr>
              <w:t xml:space="preserve">Stopień zgodności ze Strategią rozwoju kultury w województwie śląskim 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spacing w:after="20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</w:tbl>
    <w:p w:rsidR="00AB3E8C" w:rsidRPr="002C427A" w:rsidRDefault="00AB3E8C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Tahom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6. </w:t>
      </w:r>
      <w:r w:rsidRPr="002C427A">
        <w:rPr>
          <w:rFonts w:ascii="Verdana" w:hAnsi="Verdana" w:cs="Tahoma"/>
          <w:sz w:val="20"/>
          <w:szCs w:val="20"/>
        </w:rPr>
        <w:t>Digitalizacja zasobów dziedzictwa kulturowego pod warunkiem powszechnego ich udostępnienia</w:t>
      </w:r>
    </w:p>
    <w:p w:rsidR="004B3731" w:rsidRDefault="004B3731">
      <w:pPr>
        <w:jc w:val="both"/>
        <w:rPr>
          <w:rFonts w:ascii="Verdana" w:hAnsi="Verdana"/>
          <w:b/>
          <w:color w:val="FF0000"/>
          <w:sz w:val="20"/>
          <w:szCs w:val="20"/>
        </w:rPr>
      </w:pPr>
    </w:p>
    <w:p w:rsidR="00B27C71" w:rsidRPr="002C427A" w:rsidRDefault="00B27C71">
      <w:pPr>
        <w:jc w:val="both"/>
        <w:rPr>
          <w:rFonts w:ascii="Verdana" w:hAnsi="Verdana"/>
          <w:b/>
          <w:color w:val="FF0000"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snapToGrid w:val="0"/>
              <w:spacing w:after="200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snapToGrid w:val="0"/>
              <w:spacing w:after="20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rPr>
          <w:trHeight w:val="334"/>
        </w:trPr>
        <w:tc>
          <w:tcPr>
            <w:tcW w:w="675" w:type="dxa"/>
          </w:tcPr>
          <w:p w:rsidR="002500FE" w:rsidRPr="002C427A" w:rsidRDefault="008A6924">
            <w:pPr>
              <w:snapToGrid w:val="0"/>
              <w:spacing w:after="20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Akapitzlist"/>
              <w:snapToGrid w:val="0"/>
              <w:ind w:left="0"/>
              <w:rPr>
                <w:rFonts w:ascii="Verdana" w:eastAsia="Times New Roman" w:hAnsi="Verdana"/>
                <w:sz w:val="20"/>
                <w:szCs w:val="20"/>
              </w:rPr>
            </w:pPr>
            <w:r w:rsidRPr="002C427A">
              <w:rPr>
                <w:rFonts w:ascii="Verdana" w:eastAsia="Times New Roman" w:hAnsi="Verdana"/>
                <w:sz w:val="20"/>
                <w:szCs w:val="20"/>
              </w:rPr>
              <w:t xml:space="preserve">Wartość kulturowa </w:t>
            </w:r>
            <w:proofErr w:type="spellStart"/>
            <w:r w:rsidRPr="002C427A">
              <w:rPr>
                <w:rFonts w:ascii="Verdana" w:eastAsia="Times New Roman" w:hAnsi="Verdana"/>
                <w:sz w:val="20"/>
                <w:szCs w:val="20"/>
              </w:rPr>
              <w:t>digitalizowanych</w:t>
            </w:r>
            <w:proofErr w:type="spellEnd"/>
            <w:r w:rsidRPr="002C427A">
              <w:rPr>
                <w:rFonts w:ascii="Verdana" w:eastAsia="Times New Roman" w:hAnsi="Verdana"/>
                <w:sz w:val="20"/>
                <w:szCs w:val="20"/>
              </w:rPr>
              <w:t xml:space="preserve"> zasobów</w:t>
            </w:r>
          </w:p>
        </w:tc>
        <w:tc>
          <w:tcPr>
            <w:tcW w:w="992" w:type="dxa"/>
          </w:tcPr>
          <w:p w:rsidR="002500FE" w:rsidRPr="002C427A" w:rsidRDefault="00B4424D" w:rsidP="00B4424D">
            <w:pPr>
              <w:snapToGrid w:val="0"/>
              <w:spacing w:after="20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,0</w:t>
            </w:r>
          </w:p>
        </w:tc>
      </w:tr>
      <w:tr w:rsidR="002500FE" w:rsidRPr="002C427A">
        <w:trPr>
          <w:trHeight w:val="429"/>
        </w:trPr>
        <w:tc>
          <w:tcPr>
            <w:tcW w:w="675" w:type="dxa"/>
          </w:tcPr>
          <w:p w:rsidR="002500FE" w:rsidRPr="002C427A" w:rsidRDefault="00004592">
            <w:pPr>
              <w:snapToGrid w:val="0"/>
              <w:spacing w:after="20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Akapitzlist"/>
              <w:snapToGrid w:val="0"/>
              <w:ind w:left="0"/>
              <w:rPr>
                <w:rFonts w:ascii="Verdana" w:eastAsia="Times New Roman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Dostępność 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zdigitalizowanych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 xml:space="preserve"> zbiorów</w:t>
            </w:r>
            <w:r w:rsidRPr="002C427A">
              <w:rPr>
                <w:rFonts w:ascii="Verdana" w:eastAsia="Times New Roman" w:hAnsi="Verdana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spacing w:after="20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rPr>
          <w:trHeight w:val="619"/>
        </w:trPr>
        <w:tc>
          <w:tcPr>
            <w:tcW w:w="675" w:type="dxa"/>
          </w:tcPr>
          <w:p w:rsidR="002500FE" w:rsidRPr="002C427A" w:rsidRDefault="00B4424D">
            <w:pPr>
              <w:snapToGrid w:val="0"/>
              <w:spacing w:after="20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Akapitzlist"/>
              <w:snapToGrid w:val="0"/>
              <w:ind w:left="0"/>
              <w:rPr>
                <w:rFonts w:ascii="Verdana" w:eastAsia="Times New Roman" w:hAnsi="Verdana"/>
                <w:sz w:val="20"/>
                <w:szCs w:val="20"/>
              </w:rPr>
            </w:pPr>
            <w:r w:rsidRPr="002C427A">
              <w:rPr>
                <w:rFonts w:ascii="Verdana" w:eastAsia="Times New Roman" w:hAnsi="Verdana"/>
                <w:sz w:val="20"/>
                <w:szCs w:val="20"/>
              </w:rPr>
              <w:t xml:space="preserve">Stopień zgodności ze Strategią rozwoju kultury w Województwie Śląskim </w:t>
            </w:r>
          </w:p>
        </w:tc>
        <w:tc>
          <w:tcPr>
            <w:tcW w:w="992" w:type="dxa"/>
          </w:tcPr>
          <w:p w:rsidR="002500FE" w:rsidRPr="002C427A" w:rsidRDefault="00B4424D">
            <w:pPr>
              <w:snapToGrid w:val="0"/>
              <w:spacing w:after="20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,0</w:t>
            </w:r>
          </w:p>
        </w:tc>
      </w:tr>
    </w:tbl>
    <w:p w:rsidR="002500FE" w:rsidRPr="002C427A" w:rsidRDefault="002500FE">
      <w:pPr>
        <w:jc w:val="both"/>
        <w:rPr>
          <w:rFonts w:ascii="Verdana" w:hAnsi="Verdana"/>
          <w:b/>
          <w:color w:val="FF0000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Działanie 4.2. Systemy informacji kulturalnej</w:t>
      </w:r>
    </w:p>
    <w:p w:rsidR="00B27C71" w:rsidRPr="002C427A" w:rsidRDefault="00B27C71">
      <w:pPr>
        <w:jc w:val="both"/>
        <w:rPr>
          <w:rFonts w:ascii="Verdana" w:hAnsi="Verdana"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Liczba partnerów zaangażowanych w realizację projektu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 w:rsidP="00BA0D1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realizacji projektu na zwiększenie dostępu do informacji kulturalnej</w:t>
            </w:r>
          </w:p>
        </w:tc>
        <w:tc>
          <w:tcPr>
            <w:tcW w:w="992" w:type="dxa"/>
          </w:tcPr>
          <w:p w:rsidR="002500FE" w:rsidRPr="002C427A" w:rsidRDefault="00D24509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Innowacyjność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26"/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projektu  </w:t>
            </w:r>
          </w:p>
        </w:tc>
        <w:tc>
          <w:tcPr>
            <w:tcW w:w="992" w:type="dxa"/>
          </w:tcPr>
          <w:p w:rsidR="002500FE" w:rsidRPr="002C427A" w:rsidRDefault="00EC641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,0</w:t>
            </w:r>
          </w:p>
        </w:tc>
      </w:tr>
      <w:tr w:rsidR="00A00D5E" w:rsidRPr="002C427A">
        <w:tc>
          <w:tcPr>
            <w:tcW w:w="675" w:type="dxa"/>
          </w:tcPr>
          <w:p w:rsidR="00A00D5E" w:rsidRPr="002C427A" w:rsidRDefault="00A00D5E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A00D5E" w:rsidRPr="002C427A" w:rsidRDefault="00A00D5E">
            <w:pPr>
              <w:suppressAutoHyphens w:val="0"/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Zasięg terytorialny projektu</w:t>
            </w:r>
          </w:p>
        </w:tc>
        <w:tc>
          <w:tcPr>
            <w:tcW w:w="992" w:type="dxa"/>
          </w:tcPr>
          <w:p w:rsidR="00A00D5E" w:rsidRPr="002C427A" w:rsidRDefault="00A00D5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A00D5E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88" w:type="dxa"/>
          </w:tcPr>
          <w:p w:rsidR="002500FE" w:rsidRPr="002C427A" w:rsidRDefault="002500FE">
            <w:pPr>
              <w:suppressAutoHyphens w:val="0"/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zgodności ze Strategią rozwoju kultury w Województwie Śląskim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</w:tbl>
    <w:p w:rsidR="004B3731" w:rsidRDefault="004B3731">
      <w:pPr>
        <w:jc w:val="both"/>
        <w:rPr>
          <w:rFonts w:ascii="Verdana" w:hAnsi="Verdana"/>
          <w:b/>
          <w:sz w:val="20"/>
          <w:szCs w:val="20"/>
        </w:rPr>
      </w:pPr>
    </w:p>
    <w:p w:rsidR="00653F2E" w:rsidRPr="002C427A" w:rsidRDefault="00653F2E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Działanie 4.3. Promocja kultury</w:t>
      </w:r>
      <w:r w:rsidRPr="002C427A">
        <w:rPr>
          <w:rStyle w:val="Odwoanieprzypisudolnego"/>
          <w:rFonts w:ascii="Verdana" w:hAnsi="Verdana"/>
          <w:b/>
          <w:sz w:val="20"/>
          <w:szCs w:val="20"/>
        </w:rPr>
        <w:footnoteReference w:id="27"/>
      </w:r>
    </w:p>
    <w:p w:rsidR="00B27C71" w:rsidRPr="002C427A" w:rsidRDefault="00B27C71">
      <w:pPr>
        <w:jc w:val="both"/>
        <w:rPr>
          <w:rFonts w:ascii="Verdana" w:hAnsi="Verdana"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  <w:highlight w:val="blue"/>
              </w:rPr>
            </w:pPr>
            <w:r w:rsidRPr="002C427A">
              <w:rPr>
                <w:rFonts w:ascii="Verdana" w:hAnsi="Verdana"/>
                <w:iCs/>
                <w:sz w:val="20"/>
                <w:szCs w:val="20"/>
              </w:rPr>
              <w:t>Atrakcyjność promowanych produktów kulturalnych</w:t>
            </w:r>
            <w:r w:rsidRPr="002C427A">
              <w:rPr>
                <w:rStyle w:val="Odwoanieprzypisudolnego"/>
                <w:rFonts w:ascii="Verdana" w:hAnsi="Verdana"/>
                <w:iCs/>
                <w:sz w:val="20"/>
                <w:szCs w:val="20"/>
              </w:rPr>
              <w:footnoteReference w:id="28"/>
            </w:r>
          </w:p>
        </w:tc>
        <w:tc>
          <w:tcPr>
            <w:tcW w:w="992" w:type="dxa"/>
          </w:tcPr>
          <w:p w:rsidR="002500FE" w:rsidRPr="002C427A" w:rsidRDefault="008A692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 w:rsidP="005969A0">
            <w:pPr>
              <w:numPr>
                <w:ilvl w:val="0"/>
                <w:numId w:val="13"/>
              </w:num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Zasadność przyjętych technik/działań promocyjnych w stosunku do przyjętej grupy docelowej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29"/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lastRenderedPageBreak/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Zasadność określenia grupy docelowej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wzrost ruchu turystycznego na danym obszarze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088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zgodności ze Strategią rozwoju kultury w Województwie Śląskim</w:t>
            </w:r>
          </w:p>
        </w:tc>
        <w:tc>
          <w:tcPr>
            <w:tcW w:w="992" w:type="dxa"/>
          </w:tcPr>
          <w:p w:rsidR="002500FE" w:rsidRPr="002C427A" w:rsidRDefault="000569C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,0</w:t>
            </w:r>
          </w:p>
        </w:tc>
      </w:tr>
    </w:tbl>
    <w:p w:rsidR="00AC5AFB" w:rsidRPr="002C427A" w:rsidRDefault="00AC5AFB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</w:p>
    <w:p w:rsidR="00AC5AFB" w:rsidRPr="002C427A" w:rsidRDefault="00AC5AFB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</w:p>
    <w:p w:rsidR="002500FE" w:rsidRPr="002C427A" w:rsidRDefault="002500FE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  <w:r w:rsidRPr="002C427A">
        <w:rPr>
          <w:rFonts w:ascii="Verdana" w:hAnsi="Verdana" w:cs="TimesNewRoman"/>
          <w:b/>
          <w:bCs/>
          <w:sz w:val="20"/>
          <w:szCs w:val="20"/>
        </w:rPr>
        <w:t>Działanie 5.1. Gospodarka wodno-ściekowa</w:t>
      </w:r>
    </w:p>
    <w:p w:rsidR="00B27C71" w:rsidRPr="002C427A" w:rsidRDefault="00B27C71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  <w:highlight w:val="blue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poprawę jakości wód powierzchniowych i podziemnych i dostępu do sieci kanalizacyjno-wodociągowej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racjonalizację gospodarowania zasobami wodnymi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Kompleksowość projektu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30"/>
            </w:r>
            <w:r w:rsidRPr="002C427A">
              <w:rPr>
                <w:rFonts w:ascii="Verdana" w:hAnsi="Verdana"/>
                <w:sz w:val="20"/>
                <w:szCs w:val="20"/>
              </w:rPr>
              <w:t>:</w:t>
            </w:r>
          </w:p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- realizacja w ramach inwestycji jednego zakresu projektu - 1 pkt.</w:t>
            </w:r>
          </w:p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- realizacja w ramach inwestycji łącznie dwóch zakresów projektów – 2 pkt.</w:t>
            </w:r>
          </w:p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- realizacja w ramach inwestycji łącznie trzech zakresów projektów – 3 pkt.</w:t>
            </w:r>
          </w:p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- realizacja w ramach inwestycji łącznie czterech zakresów projektów – 4 pkt.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2500FE" w:rsidRPr="002C427A" w:rsidRDefault="002500FE" w:rsidP="00E811D1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Dobór technologii </w:t>
            </w:r>
            <w:r w:rsidR="00E811D1" w:rsidRPr="002C427A">
              <w:rPr>
                <w:rFonts w:ascii="Verdana" w:hAnsi="Verdana"/>
                <w:sz w:val="20"/>
                <w:szCs w:val="20"/>
              </w:rPr>
              <w:t xml:space="preserve">efektywnych </w:t>
            </w:r>
            <w:r w:rsidRPr="002C427A">
              <w:rPr>
                <w:rFonts w:ascii="Verdana" w:hAnsi="Verdana"/>
                <w:sz w:val="20"/>
                <w:szCs w:val="20"/>
              </w:rPr>
              <w:t>pod względem ekologicznym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realizacji przez projekt priorytetów/założeń rządowych i samorządowych programów i planów z zakresu ochrony środowiska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</w:tbl>
    <w:p w:rsidR="002500FE" w:rsidRDefault="002500FE">
      <w:pPr>
        <w:jc w:val="both"/>
        <w:rPr>
          <w:rFonts w:ascii="Verdana" w:hAnsi="Verdana"/>
          <w:sz w:val="20"/>
          <w:szCs w:val="20"/>
        </w:rPr>
      </w:pPr>
    </w:p>
    <w:p w:rsidR="00AB3E8C" w:rsidRPr="002C427A" w:rsidRDefault="00AB3E8C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  <w:r w:rsidRPr="002C427A">
        <w:rPr>
          <w:rFonts w:ascii="Verdana" w:hAnsi="Verdana" w:cs="TimesNewRoman"/>
          <w:b/>
          <w:bCs/>
          <w:sz w:val="20"/>
          <w:szCs w:val="20"/>
        </w:rPr>
        <w:t>Działanie 5.2. Gospodarka odpadami</w:t>
      </w:r>
    </w:p>
    <w:p w:rsidR="00B27C71" w:rsidRPr="002C427A" w:rsidRDefault="00B27C71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</w:p>
    <w:tbl>
      <w:tblPr>
        <w:tblW w:w="8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68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68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Stopień wpływu inwestycji  w poszczególnych typach projektów na: </w:t>
            </w:r>
          </w:p>
          <w:p w:rsidR="002500FE" w:rsidRPr="002C427A" w:rsidRDefault="002500FE" w:rsidP="005969A0">
            <w:pPr>
              <w:numPr>
                <w:ilvl w:val="0"/>
                <w:numId w:val="39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na racjonalizację gospodarki odpadami poprzez  zapobieganie i zmniejszenie wytwarzania odpadów oraz zwiększanie świadomości społecznej (dotyczy typu 1)</w:t>
            </w:r>
          </w:p>
          <w:p w:rsidR="002500FE" w:rsidRPr="002C427A" w:rsidRDefault="002500FE" w:rsidP="005969A0">
            <w:pPr>
              <w:numPr>
                <w:ilvl w:val="0"/>
                <w:numId w:val="39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zmniejszenie ilości deponowanych lub zdeponowanych w środowisku odpadów (dotyczy typu 2 i 4)</w:t>
            </w:r>
          </w:p>
          <w:p w:rsidR="002500FE" w:rsidRPr="002C427A" w:rsidRDefault="002500FE" w:rsidP="005969A0">
            <w:pPr>
              <w:numPr>
                <w:ilvl w:val="0"/>
                <w:numId w:val="39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zmniejszenie zagrożenia materiałami zawierającymi azbest (dotyczy typu 3)</w:t>
            </w:r>
          </w:p>
        </w:tc>
        <w:tc>
          <w:tcPr>
            <w:tcW w:w="968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3,5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zwiększenie ilości odpadów poddawanych odzyskowi lub unieszkodliwianiu</w:t>
            </w:r>
          </w:p>
        </w:tc>
        <w:tc>
          <w:tcPr>
            <w:tcW w:w="968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3,5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 w:rsidP="00E811D1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Dobór technologii </w:t>
            </w:r>
            <w:r w:rsidR="00E811D1" w:rsidRPr="002C427A">
              <w:rPr>
                <w:rFonts w:ascii="Verdana" w:hAnsi="Verdana"/>
                <w:sz w:val="20"/>
                <w:szCs w:val="20"/>
              </w:rPr>
              <w:t xml:space="preserve">efektywnych </w:t>
            </w:r>
            <w:r w:rsidRPr="002C427A">
              <w:rPr>
                <w:rFonts w:ascii="Verdana" w:hAnsi="Verdana"/>
                <w:sz w:val="20"/>
                <w:szCs w:val="20"/>
              </w:rPr>
              <w:t>pod względem ekologicznym</w:t>
            </w:r>
          </w:p>
        </w:tc>
        <w:tc>
          <w:tcPr>
            <w:tcW w:w="968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2500FE" w:rsidRPr="002C427A" w:rsidRDefault="002500F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realizacji przez projekt priorytetów/założeń rządowych i samorządowych programów i planów z zakresu ochrony środowiska w tym krajowy, wojewódzki,  powiatowy i gminny plan gospodarki odpadami</w:t>
            </w:r>
          </w:p>
        </w:tc>
        <w:tc>
          <w:tcPr>
            <w:tcW w:w="968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</w:tbl>
    <w:p w:rsidR="002500FE" w:rsidRPr="002C427A" w:rsidRDefault="002500FE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</w:p>
    <w:p w:rsidR="00AB3E8C" w:rsidRPr="002C427A" w:rsidRDefault="00AB3E8C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</w:p>
    <w:p w:rsidR="002500FE" w:rsidRPr="002C427A" w:rsidRDefault="002500FE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  <w:r w:rsidRPr="002C427A">
        <w:rPr>
          <w:rFonts w:ascii="Verdana" w:hAnsi="Verdana" w:cs="TimesNewRoman"/>
          <w:b/>
          <w:bCs/>
          <w:sz w:val="20"/>
          <w:szCs w:val="20"/>
        </w:rPr>
        <w:t>Działanie 5.3. Czyste powietrze i odnawialne źródła energii</w:t>
      </w:r>
    </w:p>
    <w:p w:rsidR="002500FE" w:rsidRPr="002C427A" w:rsidRDefault="002500FE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</w:p>
    <w:tbl>
      <w:tblPr>
        <w:tblW w:w="8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6"/>
        <w:gridCol w:w="7077"/>
        <w:gridCol w:w="980"/>
      </w:tblGrid>
      <w:tr w:rsidR="002500FE" w:rsidRPr="002C427A">
        <w:tc>
          <w:tcPr>
            <w:tcW w:w="686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77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80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86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77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  <w:highlight w:val="blue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zmniejszenie ilości zanieczyszczeń odprowadzanych do atmosfery</w:t>
            </w:r>
          </w:p>
        </w:tc>
        <w:tc>
          <w:tcPr>
            <w:tcW w:w="980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c>
          <w:tcPr>
            <w:tcW w:w="686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77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Wpływ projektu na zwiększenie efektywności energetycznej </w:t>
            </w:r>
          </w:p>
        </w:tc>
        <w:tc>
          <w:tcPr>
            <w:tcW w:w="980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c>
          <w:tcPr>
            <w:tcW w:w="686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lastRenderedPageBreak/>
              <w:t>3.</w:t>
            </w:r>
          </w:p>
        </w:tc>
        <w:tc>
          <w:tcPr>
            <w:tcW w:w="7077" w:type="dxa"/>
          </w:tcPr>
          <w:p w:rsidR="002500FE" w:rsidRPr="002C427A" w:rsidRDefault="002500F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Efektywność technologiczna i ekologiczna, przyjętego w projekcie rozwiązania w zakresie produkcji energii</w:t>
            </w:r>
          </w:p>
        </w:tc>
        <w:tc>
          <w:tcPr>
            <w:tcW w:w="980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blPrEx>
          <w:tblLook w:val="04A0"/>
        </w:tblPrEx>
        <w:tc>
          <w:tcPr>
            <w:tcW w:w="686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77" w:type="dxa"/>
          </w:tcPr>
          <w:p w:rsidR="002500FE" w:rsidRPr="002C427A" w:rsidRDefault="002500F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realizacji przez projekt priorytetów/założeń rządowych i samorządowych programów i planów z zakresu ochrony środowiska</w:t>
            </w:r>
          </w:p>
        </w:tc>
        <w:tc>
          <w:tcPr>
            <w:tcW w:w="980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</w:tbl>
    <w:p w:rsidR="002500FE" w:rsidRDefault="002500FE">
      <w:pPr>
        <w:jc w:val="center"/>
        <w:rPr>
          <w:rFonts w:ascii="Verdana" w:hAnsi="Verdana"/>
          <w:sz w:val="20"/>
          <w:szCs w:val="20"/>
        </w:rPr>
      </w:pPr>
    </w:p>
    <w:p w:rsidR="002500FE" w:rsidRPr="002C427A" w:rsidRDefault="002500FE" w:rsidP="00B27C71">
      <w:pPr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  <w:r w:rsidRPr="002C427A">
        <w:rPr>
          <w:rFonts w:ascii="Verdana" w:hAnsi="Verdana" w:cs="TimesNewRoman"/>
          <w:b/>
          <w:bCs/>
          <w:sz w:val="20"/>
          <w:szCs w:val="20"/>
        </w:rPr>
        <w:t>Działanie 5.4. Zarządzanie środowiskiem</w:t>
      </w:r>
    </w:p>
    <w:p w:rsidR="00B27C71" w:rsidRPr="002C427A" w:rsidRDefault="00B27C71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</w:p>
    <w:tbl>
      <w:tblPr>
        <w:tblW w:w="8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8"/>
        <w:gridCol w:w="7045"/>
        <w:gridCol w:w="994"/>
      </w:tblGrid>
      <w:tr w:rsidR="002500FE" w:rsidRPr="002C427A">
        <w:tc>
          <w:tcPr>
            <w:tcW w:w="718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45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4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71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4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poprawę kontroli i monitoringu stanu środowiska, w tym m.in. zwiększenie powierzchni obszarów objętych systemem monitoringu, mapami akustycznymi, mapami zalewowymi</w:t>
            </w:r>
          </w:p>
        </w:tc>
        <w:tc>
          <w:tcPr>
            <w:tcW w:w="994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4,0</w:t>
            </w:r>
          </w:p>
        </w:tc>
      </w:tr>
      <w:tr w:rsidR="002500FE" w:rsidRPr="002C427A">
        <w:tc>
          <w:tcPr>
            <w:tcW w:w="71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4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Kompatybilność powstałej w ramach projektu bazy danych o stanie środowiska na poziomie gminnym, powiatowym, wojewódzkim, krajowym</w:t>
            </w:r>
          </w:p>
        </w:tc>
        <w:tc>
          <w:tcPr>
            <w:tcW w:w="994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4,0</w:t>
            </w:r>
          </w:p>
        </w:tc>
      </w:tr>
      <w:tr w:rsidR="002500FE" w:rsidRPr="002C427A">
        <w:tc>
          <w:tcPr>
            <w:tcW w:w="71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45" w:type="dxa"/>
          </w:tcPr>
          <w:p w:rsidR="002500FE" w:rsidRPr="002C427A" w:rsidRDefault="002500F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realizacji przez projekt priorytetów/założeń rządowych i samorządowych programów i planów z zakresu ochrony środowiska</w:t>
            </w:r>
          </w:p>
        </w:tc>
        <w:tc>
          <w:tcPr>
            <w:tcW w:w="994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</w:tbl>
    <w:p w:rsidR="00653F2E" w:rsidRDefault="00653F2E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</w:p>
    <w:p w:rsidR="00653F2E" w:rsidRDefault="00653F2E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</w:p>
    <w:p w:rsidR="002500FE" w:rsidRPr="002C427A" w:rsidRDefault="002500FE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  <w:r w:rsidRPr="002C427A">
        <w:rPr>
          <w:rFonts w:ascii="Verdana" w:hAnsi="Verdana" w:cs="TimesNewRoman"/>
          <w:b/>
          <w:bCs/>
          <w:sz w:val="20"/>
          <w:szCs w:val="20"/>
        </w:rPr>
        <w:t>Działanie 5.5. Dziedzictwo przyrodnicze</w:t>
      </w:r>
    </w:p>
    <w:p w:rsidR="00B27C71" w:rsidRPr="002C427A" w:rsidRDefault="00B27C71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6"/>
        <w:gridCol w:w="7067"/>
        <w:gridCol w:w="992"/>
      </w:tblGrid>
      <w:tr w:rsidR="002500FE" w:rsidRPr="002C427A">
        <w:tc>
          <w:tcPr>
            <w:tcW w:w="696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67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96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67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  <w:highlight w:val="blue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ochronę bioróżnorodności i ochronę dziedzictwa przyrodniczego lub zwiększenie dostępności edukacji ekologicznej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4,0</w:t>
            </w:r>
          </w:p>
        </w:tc>
      </w:tr>
      <w:tr w:rsidR="002500FE" w:rsidRPr="002C427A">
        <w:tc>
          <w:tcPr>
            <w:tcW w:w="696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67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zwiększenie świadomości społecznej w zakresie ochrony bioróżnorodności i dziedzictwa przyrodniczego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3,5</w:t>
            </w:r>
          </w:p>
        </w:tc>
      </w:tr>
      <w:tr w:rsidR="002500FE" w:rsidRPr="002C427A">
        <w:tblPrEx>
          <w:tblLook w:val="04A0"/>
        </w:tblPrEx>
        <w:tc>
          <w:tcPr>
            <w:tcW w:w="696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67" w:type="dxa"/>
          </w:tcPr>
          <w:p w:rsidR="002500FE" w:rsidRPr="002C427A" w:rsidRDefault="002500F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Stopień zgodności projektu z programami i planami z zakresu ochrony środowiska w tym m.in. z koncepcjami budowy sieci ekologicznej, opracowaniami 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ekofizjograficznymi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>, ochrony przeciwpowodziowej, ochrony gatunków zagrożonych wyginięciem, itp.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</w:tbl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 w:cs="TimesNewRoman"/>
          <w:b/>
          <w:bCs/>
          <w:sz w:val="20"/>
          <w:szCs w:val="20"/>
        </w:rPr>
        <w:t xml:space="preserve">Działanie </w:t>
      </w:r>
      <w:r w:rsidRPr="002C427A">
        <w:rPr>
          <w:rFonts w:ascii="Verdana" w:hAnsi="Verdana"/>
          <w:b/>
          <w:sz w:val="20"/>
          <w:szCs w:val="20"/>
        </w:rPr>
        <w:t>6.1. Wzmacnianie regionalnych ośrodków wzrostu</w:t>
      </w:r>
    </w:p>
    <w:p w:rsidR="00B27C71" w:rsidRPr="002C427A" w:rsidRDefault="00B27C71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76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5"/>
        <w:gridCol w:w="7088"/>
        <w:gridCol w:w="992"/>
      </w:tblGrid>
      <w:tr w:rsidR="002500FE" w:rsidRPr="002C427A">
        <w:tc>
          <w:tcPr>
            <w:tcW w:w="685" w:type="dxa"/>
            <w:shd w:val="clear" w:color="auto" w:fill="C0C0C0"/>
          </w:tcPr>
          <w:p w:rsidR="002500FE" w:rsidRPr="002C427A" w:rsidRDefault="002500FE">
            <w:pPr>
              <w:snapToGrid w:val="0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85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rozwój funkcji metropolitarnych w aglomeracjach regionu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c>
          <w:tcPr>
            <w:tcW w:w="685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autoSpaceDE w:val="0"/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Unikalność projektu na danym obszarze 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2500FE" w:rsidRPr="002C427A">
        <w:tc>
          <w:tcPr>
            <w:tcW w:w="685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Charakter oddziaływania projektu:</w:t>
            </w:r>
          </w:p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- ponadlokalny - 1 pkt.</w:t>
            </w:r>
          </w:p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- regionalny - 2 pkt.</w:t>
            </w:r>
          </w:p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- krajowy - 3 pkt.</w:t>
            </w:r>
          </w:p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- międzynarodowy- 4 pkt.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c>
          <w:tcPr>
            <w:tcW w:w="685" w:type="dxa"/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2500FE" w:rsidRPr="002C427A" w:rsidRDefault="002500FE">
            <w:pPr>
              <w:autoSpaceDE w:val="0"/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Innowacyjność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31"/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projektu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  <w:tr w:rsidR="002500FE" w:rsidRPr="002C427A">
        <w:tc>
          <w:tcPr>
            <w:tcW w:w="685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088" w:type="dxa"/>
          </w:tcPr>
          <w:p w:rsidR="002500FE" w:rsidRPr="002C427A" w:rsidRDefault="002500FE">
            <w:pPr>
              <w:autoSpaceDE w:val="0"/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Niwelowanie różnic w dostępie do obiektów dla osób niepełnosprawnych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</w:tbl>
    <w:p w:rsidR="00AB3E8C" w:rsidRDefault="00AB3E8C">
      <w:pPr>
        <w:autoSpaceDE w:val="0"/>
        <w:rPr>
          <w:rFonts w:ascii="Verdana" w:hAnsi="Verdana" w:cs="TimesNewRoman"/>
          <w:b/>
          <w:bCs/>
          <w:sz w:val="20"/>
          <w:szCs w:val="20"/>
        </w:rPr>
      </w:pPr>
    </w:p>
    <w:p w:rsidR="00653F2E" w:rsidRPr="002C427A" w:rsidRDefault="00653F2E">
      <w:pPr>
        <w:autoSpaceDE w:val="0"/>
        <w:rPr>
          <w:rFonts w:ascii="Verdana" w:hAnsi="Verdana" w:cs="TimesNewRoman"/>
          <w:b/>
          <w:bCs/>
          <w:sz w:val="20"/>
          <w:szCs w:val="20"/>
        </w:rPr>
      </w:pPr>
    </w:p>
    <w:p w:rsidR="002500FE" w:rsidRPr="002C427A" w:rsidRDefault="002500FE">
      <w:pPr>
        <w:autoSpaceDE w:val="0"/>
        <w:rPr>
          <w:rFonts w:ascii="Verdana" w:hAnsi="Verdana" w:cs="Arial"/>
          <w:b/>
          <w:sz w:val="20"/>
          <w:szCs w:val="20"/>
        </w:rPr>
      </w:pPr>
      <w:r w:rsidRPr="002C427A">
        <w:rPr>
          <w:rFonts w:ascii="Verdana" w:hAnsi="Verdana" w:cs="TimesNewRoman"/>
          <w:b/>
          <w:bCs/>
          <w:sz w:val="20"/>
          <w:szCs w:val="20"/>
        </w:rPr>
        <w:t xml:space="preserve">Działanie </w:t>
      </w:r>
      <w:r w:rsidRPr="002C427A">
        <w:rPr>
          <w:rFonts w:ascii="Verdana" w:hAnsi="Verdana" w:cs="Arial"/>
          <w:b/>
          <w:sz w:val="20"/>
          <w:szCs w:val="20"/>
        </w:rPr>
        <w:t>6.2. Rewitalizacja obszarów zdegradowanych</w:t>
      </w:r>
    </w:p>
    <w:p w:rsidR="002500FE" w:rsidRPr="002C427A" w:rsidRDefault="002500FE">
      <w:pPr>
        <w:snapToGrid w:val="0"/>
        <w:rPr>
          <w:rFonts w:ascii="Verdana" w:hAnsi="Verdana"/>
          <w:b/>
          <w:sz w:val="20"/>
          <w:szCs w:val="20"/>
        </w:rPr>
      </w:pPr>
      <w:proofErr w:type="spellStart"/>
      <w:r w:rsidRPr="002C427A">
        <w:rPr>
          <w:rFonts w:ascii="Verdana" w:hAnsi="Verdana"/>
          <w:b/>
          <w:sz w:val="20"/>
          <w:szCs w:val="20"/>
        </w:rPr>
        <w:t>Poddziałani</w:t>
      </w:r>
      <w:r w:rsidR="00653F2E">
        <w:rPr>
          <w:rFonts w:ascii="Verdana" w:hAnsi="Verdana"/>
          <w:b/>
          <w:sz w:val="20"/>
          <w:szCs w:val="20"/>
        </w:rPr>
        <w:t>e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6.2.1. Rewitalizacja – „duże miasta” </w:t>
      </w:r>
    </w:p>
    <w:p w:rsidR="002500FE" w:rsidRPr="002C427A" w:rsidRDefault="002500FE">
      <w:pPr>
        <w:snapToGrid w:val="0"/>
        <w:rPr>
          <w:rFonts w:ascii="Verdana" w:hAnsi="Verdana"/>
          <w:b/>
          <w:sz w:val="20"/>
          <w:szCs w:val="20"/>
        </w:rPr>
      </w:pPr>
      <w:proofErr w:type="spellStart"/>
      <w:r w:rsidRPr="002C427A">
        <w:rPr>
          <w:rFonts w:ascii="Verdana" w:hAnsi="Verdana"/>
          <w:b/>
          <w:sz w:val="20"/>
          <w:szCs w:val="20"/>
        </w:rPr>
        <w:t>Poddziałani</w:t>
      </w:r>
      <w:r w:rsidR="00653F2E">
        <w:rPr>
          <w:rFonts w:ascii="Verdana" w:hAnsi="Verdana"/>
          <w:b/>
          <w:sz w:val="20"/>
          <w:szCs w:val="20"/>
        </w:rPr>
        <w:t>e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6.2.2. Rewitalizacja – „małe miasta”</w:t>
      </w:r>
    </w:p>
    <w:p w:rsidR="002500FE" w:rsidRPr="002C427A" w:rsidRDefault="002500FE">
      <w:pPr>
        <w:autoSpaceDE w:val="0"/>
        <w:jc w:val="both"/>
        <w:rPr>
          <w:rFonts w:ascii="Verdana" w:hAnsi="Verdana" w:cs="Arial"/>
          <w:b/>
          <w:sz w:val="20"/>
          <w:szCs w:val="20"/>
        </w:rPr>
      </w:pPr>
    </w:p>
    <w:p w:rsidR="002500FE" w:rsidRPr="002C427A" w:rsidRDefault="002500FE">
      <w:pPr>
        <w:suppressAutoHyphens w:val="0"/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lastRenderedPageBreak/>
        <w:t>Typ projekt</w:t>
      </w:r>
      <w:r w:rsidR="00266A79" w:rsidRPr="002C427A">
        <w:rPr>
          <w:rFonts w:ascii="Verdana" w:hAnsi="Verdana"/>
          <w:b/>
          <w:sz w:val="20"/>
          <w:szCs w:val="20"/>
        </w:rPr>
        <w:t>u</w:t>
      </w:r>
      <w:r w:rsidRPr="002C427A">
        <w:rPr>
          <w:rFonts w:ascii="Verdana" w:hAnsi="Verdana"/>
          <w:b/>
          <w:sz w:val="20"/>
          <w:szCs w:val="20"/>
        </w:rPr>
        <w:t xml:space="preserve"> 1.</w:t>
      </w:r>
      <w:r w:rsidRPr="002C427A">
        <w:rPr>
          <w:rFonts w:ascii="Verdana" w:hAnsi="Verdana" w:cs="Arial"/>
          <w:sz w:val="20"/>
          <w:szCs w:val="20"/>
        </w:rPr>
        <w:t xml:space="preserve"> Przebudowa i remont obiektów poprzemysłowych/ powojskowych/popegeerowskich, łącznie z adaptacją na cele: gospodarcze, edukacyjne, turystyczne, rekreacyjne, społeczne i kulturalne, wraz z zagospodarowaniem przyległego otoczenia, przyczyniające się do likwidacji istotnych problemów gospodarczych lub społecznych na obszarze </w:t>
      </w:r>
      <w:proofErr w:type="spellStart"/>
      <w:r w:rsidRPr="002C427A">
        <w:rPr>
          <w:rFonts w:ascii="Verdana" w:hAnsi="Verdana" w:cs="Arial"/>
          <w:sz w:val="20"/>
          <w:szCs w:val="20"/>
        </w:rPr>
        <w:t>rewitalizowanym</w:t>
      </w:r>
      <w:proofErr w:type="spellEnd"/>
      <w:r w:rsidRPr="002C427A">
        <w:rPr>
          <w:rFonts w:ascii="Verdana" w:hAnsi="Verdana" w:cs="Arial"/>
          <w:sz w:val="20"/>
          <w:szCs w:val="20"/>
        </w:rPr>
        <w:t xml:space="preserve"> (za wyjątkiem budynków o charakterze mieszkalnym).</w:t>
      </w:r>
    </w:p>
    <w:p w:rsidR="002500FE" w:rsidRPr="002C427A" w:rsidRDefault="002500FE">
      <w:pPr>
        <w:suppressAutoHyphens w:val="0"/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</w:t>
      </w:r>
      <w:r w:rsidR="00266A79" w:rsidRPr="002C427A">
        <w:rPr>
          <w:rFonts w:ascii="Verdana" w:hAnsi="Verdana"/>
          <w:b/>
          <w:sz w:val="20"/>
          <w:szCs w:val="20"/>
        </w:rPr>
        <w:t>u</w:t>
      </w:r>
      <w:r w:rsidRPr="002C427A">
        <w:rPr>
          <w:rFonts w:ascii="Verdana" w:hAnsi="Verdana"/>
          <w:b/>
          <w:sz w:val="20"/>
          <w:szCs w:val="20"/>
        </w:rPr>
        <w:t xml:space="preserve"> 2.</w:t>
      </w:r>
      <w:r w:rsidRPr="002C427A">
        <w:rPr>
          <w:rFonts w:ascii="Verdana" w:hAnsi="Verdana" w:cs="Arial"/>
          <w:sz w:val="20"/>
          <w:szCs w:val="20"/>
        </w:rPr>
        <w:t xml:space="preserve"> Zagospodarowywanie przestrzeni miejskich, w tym budowa, przebudowa i remont obiektów  na cele gospodarcze, edukacyjne, turystyczne, rekreacyjne, społeczne i kulturalne wraz z zagospodarowaniem przyległego otoczenia, przyczyniające się do likwidacji istotnych problemów gospodarczych lub społecznych na obszarze </w:t>
      </w:r>
      <w:proofErr w:type="spellStart"/>
      <w:r w:rsidRPr="002C427A">
        <w:rPr>
          <w:rFonts w:ascii="Verdana" w:hAnsi="Verdana" w:cs="Arial"/>
          <w:sz w:val="20"/>
          <w:szCs w:val="20"/>
        </w:rPr>
        <w:t>rewitalizowanym</w:t>
      </w:r>
      <w:proofErr w:type="spellEnd"/>
      <w:r w:rsidRPr="002C427A">
        <w:rPr>
          <w:rFonts w:ascii="Verdana" w:hAnsi="Verdana" w:cs="Arial"/>
          <w:sz w:val="20"/>
          <w:szCs w:val="20"/>
        </w:rPr>
        <w:t xml:space="preserve"> (za wyjątkiem budynków o charakterze mieszkalnym).</w:t>
      </w:r>
    </w:p>
    <w:p w:rsidR="002500FE" w:rsidRPr="002C427A" w:rsidRDefault="002500FE">
      <w:pPr>
        <w:suppressAutoHyphens w:val="0"/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</w:t>
      </w:r>
      <w:r w:rsidR="00266A79" w:rsidRPr="002C427A">
        <w:rPr>
          <w:rFonts w:ascii="Verdana" w:hAnsi="Verdana"/>
          <w:b/>
          <w:sz w:val="20"/>
          <w:szCs w:val="20"/>
        </w:rPr>
        <w:t>u</w:t>
      </w:r>
      <w:r w:rsidRPr="002C427A">
        <w:rPr>
          <w:rFonts w:ascii="Verdana" w:hAnsi="Verdana"/>
          <w:b/>
          <w:sz w:val="20"/>
          <w:szCs w:val="20"/>
        </w:rPr>
        <w:t xml:space="preserve"> 3.</w:t>
      </w:r>
      <w:r w:rsidRPr="002C427A">
        <w:rPr>
          <w:rFonts w:ascii="Verdana" w:hAnsi="Verdana" w:cs="Arial"/>
          <w:sz w:val="20"/>
          <w:szCs w:val="20"/>
        </w:rPr>
        <w:t xml:space="preserve"> Uzupełnienie i remont istniejącej zabudowy, w tym zabudowa plomb, remont  użytkowanych oraz niezagospodarowanych budynków na cele: gospodarcze, edukacyjne, turystyczne, rekreacyjne, społeczne i kulturalne, wraz z zagospodarowaniem przyległego otoczenia, przyczyniające się do likwidacji istotnych problemów gospodarczych lub społecznych na obszarze </w:t>
      </w:r>
      <w:proofErr w:type="spellStart"/>
      <w:r w:rsidRPr="002C427A">
        <w:rPr>
          <w:rFonts w:ascii="Verdana" w:hAnsi="Verdana" w:cs="Arial"/>
          <w:sz w:val="20"/>
          <w:szCs w:val="20"/>
        </w:rPr>
        <w:t>rewitalizowanym</w:t>
      </w:r>
      <w:proofErr w:type="spellEnd"/>
      <w:r w:rsidRPr="002C427A">
        <w:rPr>
          <w:rFonts w:ascii="Verdana" w:hAnsi="Verdana" w:cs="Arial"/>
          <w:sz w:val="20"/>
          <w:szCs w:val="20"/>
        </w:rPr>
        <w:t xml:space="preserve"> (za wyjątkiem budynków o charakterze mieszkalnym).</w:t>
      </w:r>
    </w:p>
    <w:p w:rsidR="00AB3E8C" w:rsidRPr="002C427A" w:rsidRDefault="00AB3E8C">
      <w:pPr>
        <w:suppressAutoHyphens w:val="0"/>
        <w:jc w:val="both"/>
        <w:rPr>
          <w:rFonts w:ascii="Verdana" w:hAnsi="Verdana" w:cs="Arial"/>
          <w:sz w:val="20"/>
          <w:szCs w:val="20"/>
        </w:rPr>
      </w:pPr>
    </w:p>
    <w:tbl>
      <w:tblPr>
        <w:tblW w:w="876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1"/>
        <w:gridCol w:w="7072"/>
        <w:gridCol w:w="992"/>
      </w:tblGrid>
      <w:tr w:rsidR="002500FE" w:rsidRPr="002C427A">
        <w:tc>
          <w:tcPr>
            <w:tcW w:w="701" w:type="dxa"/>
            <w:shd w:val="clear" w:color="auto" w:fill="C0C0C0"/>
          </w:tcPr>
          <w:p w:rsidR="002500FE" w:rsidRPr="002C427A" w:rsidRDefault="002500FE">
            <w:pPr>
              <w:snapToGrid w:val="0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72" w:type="dxa"/>
            <w:shd w:val="clear" w:color="auto" w:fill="C0C0C0"/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701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72" w:type="dxa"/>
          </w:tcPr>
          <w:p w:rsidR="002500FE" w:rsidRPr="002C427A" w:rsidRDefault="002500FE">
            <w:pPr>
              <w:autoSpaceDE w:val="0"/>
              <w:ind w:left="29" w:hanging="29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Ilość realizowanych celów projektu – gospodarczy, społeczny, kulturalny, turystyczny, rekreacyjny, edukacyjny</w:t>
            </w:r>
            <w:r w:rsidR="00E811D1" w:rsidRPr="002C427A">
              <w:rPr>
                <w:rFonts w:ascii="Verdana" w:hAnsi="Verdana"/>
                <w:sz w:val="20"/>
                <w:szCs w:val="20"/>
              </w:rPr>
              <w:t>:</w:t>
            </w:r>
          </w:p>
          <w:p w:rsidR="002500FE" w:rsidRPr="002C427A" w:rsidRDefault="002500FE">
            <w:pPr>
              <w:autoSpaceDE w:val="0"/>
              <w:ind w:left="29" w:hanging="29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2 cele inne niż gospodarczy- 1 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pkt</w:t>
            </w:r>
            <w:proofErr w:type="spellEnd"/>
          </w:p>
          <w:p w:rsidR="002500FE" w:rsidRPr="002C427A" w:rsidRDefault="002500FE">
            <w:pPr>
              <w:autoSpaceDE w:val="0"/>
              <w:ind w:left="29" w:hanging="29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gospodarczy - 2 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pkt</w:t>
            </w:r>
            <w:proofErr w:type="spellEnd"/>
          </w:p>
          <w:p w:rsidR="002500FE" w:rsidRPr="002C427A" w:rsidRDefault="002500FE">
            <w:pPr>
              <w:autoSpaceDE w:val="0"/>
              <w:ind w:left="29" w:hanging="29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gospodarczy i  inny cel - 3 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pkt</w:t>
            </w:r>
            <w:proofErr w:type="spellEnd"/>
          </w:p>
          <w:p w:rsidR="002500FE" w:rsidRPr="002C427A" w:rsidRDefault="002500FE">
            <w:pPr>
              <w:autoSpaceDE w:val="0"/>
              <w:ind w:left="29" w:hanging="29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3 cele i więcej - 4 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pkt</w:t>
            </w:r>
            <w:proofErr w:type="spellEnd"/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4,0</w:t>
            </w:r>
          </w:p>
        </w:tc>
      </w:tr>
      <w:tr w:rsidR="002500FE" w:rsidRPr="002C427A">
        <w:tc>
          <w:tcPr>
            <w:tcW w:w="701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72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realizacji przez projekt priorytetów/założeń LPR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c>
          <w:tcPr>
            <w:tcW w:w="701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72" w:type="dxa"/>
          </w:tcPr>
          <w:p w:rsidR="002500FE" w:rsidRPr="002C427A" w:rsidRDefault="002500FE">
            <w:pPr>
              <w:pStyle w:val="Default"/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Innowacyjność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32"/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zastosowanych rozwiązań w projekcie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  <w:tr w:rsidR="002500FE" w:rsidRPr="002C427A">
        <w:tc>
          <w:tcPr>
            <w:tcW w:w="701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72" w:type="dxa"/>
          </w:tcPr>
          <w:p w:rsidR="002500FE" w:rsidRPr="002C427A" w:rsidRDefault="002500FE">
            <w:pPr>
              <w:pStyle w:val="Default"/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Ogólnodostępność realizowanego projektu 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  <w:tr w:rsidR="002500FE" w:rsidRPr="002C427A">
        <w:tc>
          <w:tcPr>
            <w:tcW w:w="701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072" w:type="dxa"/>
          </w:tcPr>
          <w:p w:rsidR="002500FE" w:rsidRPr="002C427A" w:rsidRDefault="002500FE">
            <w:pPr>
              <w:pStyle w:val="Default"/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Niwelowanie różnic w dostępie do obiektów dla osób niepełnosprawnych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</w:tbl>
    <w:p w:rsidR="002500FE" w:rsidRPr="002C427A" w:rsidRDefault="002500FE">
      <w:pPr>
        <w:suppressAutoHyphens w:val="0"/>
        <w:jc w:val="both"/>
        <w:rPr>
          <w:rFonts w:ascii="Verdana" w:hAnsi="Verdana"/>
          <w:b/>
          <w:sz w:val="20"/>
          <w:szCs w:val="20"/>
        </w:rPr>
      </w:pPr>
    </w:p>
    <w:p w:rsidR="0067331A" w:rsidRPr="002C427A" w:rsidRDefault="0067331A">
      <w:pPr>
        <w:suppressAutoHyphens w:val="0"/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suppressAutoHyphens w:val="0"/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</w:t>
      </w:r>
      <w:r w:rsidR="00266A79" w:rsidRPr="002C427A">
        <w:rPr>
          <w:rFonts w:ascii="Verdana" w:hAnsi="Verdana"/>
          <w:b/>
          <w:sz w:val="20"/>
          <w:szCs w:val="20"/>
        </w:rPr>
        <w:t>u</w:t>
      </w:r>
      <w:r w:rsidRPr="002C427A">
        <w:rPr>
          <w:rFonts w:ascii="Verdana" w:hAnsi="Verdana"/>
          <w:b/>
          <w:sz w:val="20"/>
          <w:szCs w:val="20"/>
        </w:rPr>
        <w:t xml:space="preserve"> 4.</w:t>
      </w:r>
      <w:r w:rsidRPr="002C427A">
        <w:rPr>
          <w:rFonts w:ascii="Verdana" w:hAnsi="Verdana" w:cs="Arial"/>
          <w:sz w:val="20"/>
          <w:szCs w:val="20"/>
        </w:rPr>
        <w:t xml:space="preserve"> Kompleksowe przygotowanie terenu przeznaczonego pod działalność gospodarczą, z wyłączeniem infrastruktury służącej mieszkańcom.</w:t>
      </w:r>
    </w:p>
    <w:p w:rsidR="00B27C71" w:rsidRPr="002C427A" w:rsidRDefault="00B27C71">
      <w:pPr>
        <w:suppressAutoHyphens w:val="0"/>
        <w:jc w:val="both"/>
        <w:rPr>
          <w:rFonts w:ascii="Verdana" w:hAnsi="Verdana" w:cs="Arial"/>
          <w:sz w:val="20"/>
          <w:szCs w:val="20"/>
        </w:rPr>
      </w:pPr>
    </w:p>
    <w:tbl>
      <w:tblPr>
        <w:tblW w:w="8765" w:type="dxa"/>
        <w:tblInd w:w="-10" w:type="dxa"/>
        <w:tblLayout w:type="fixed"/>
        <w:tblLook w:val="0000"/>
      </w:tblPr>
      <w:tblGrid>
        <w:gridCol w:w="701"/>
        <w:gridCol w:w="7072"/>
        <w:gridCol w:w="992"/>
      </w:tblGrid>
      <w:tr w:rsidR="002500FE" w:rsidRPr="002C427A"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0C0C0"/>
          </w:tcPr>
          <w:p w:rsidR="002500FE" w:rsidRPr="002C427A" w:rsidRDefault="002500FE">
            <w:pPr>
              <w:snapToGrid w:val="0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autoSpaceDE w:val="0"/>
              <w:ind w:left="29" w:hanging="29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Dostępność terenu inwestycyjnego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4,0</w:t>
            </w:r>
          </w:p>
        </w:tc>
      </w:tr>
      <w:tr w:rsidR="002500FE" w:rsidRPr="002C427A">
        <w:tc>
          <w:tcPr>
            <w:tcW w:w="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realizacji przez projekt priorytetów/założeń LPR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pStyle w:val="Default"/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Wpływ projektu na rozwój infrastruktury gospodarczej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pStyle w:val="Default"/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Lokalizacja projektu pod kątem atrakcyjności inwestowania na danym terenie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</w:tbl>
    <w:p w:rsidR="0067331A" w:rsidRPr="002C427A" w:rsidRDefault="0067331A">
      <w:pPr>
        <w:suppressAutoHyphens w:val="0"/>
        <w:snapToGrid w:val="0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5. </w:t>
      </w:r>
      <w:r w:rsidRPr="002C427A">
        <w:rPr>
          <w:rFonts w:ascii="Verdana" w:hAnsi="Verdana" w:cs="Arial"/>
          <w:sz w:val="20"/>
          <w:szCs w:val="20"/>
        </w:rPr>
        <w:t>Tworzenie i rozbudowa systemów monitoringu w celu podniesienia bezpieczeństwa w przestrzeniach publicznych</w:t>
      </w:r>
      <w:r w:rsidR="00E811D1" w:rsidRPr="002C427A">
        <w:rPr>
          <w:rFonts w:ascii="Verdana" w:hAnsi="Verdana" w:cs="Arial"/>
          <w:sz w:val="20"/>
          <w:szCs w:val="20"/>
        </w:rPr>
        <w:t>.</w:t>
      </w:r>
    </w:p>
    <w:p w:rsidR="00B27C71" w:rsidRPr="002C427A" w:rsidRDefault="00B27C71">
      <w:pPr>
        <w:rPr>
          <w:rFonts w:ascii="Verdana" w:hAnsi="Verdana" w:cs="Arial"/>
          <w:sz w:val="20"/>
          <w:szCs w:val="20"/>
        </w:rPr>
      </w:pPr>
    </w:p>
    <w:tbl>
      <w:tblPr>
        <w:tblpPr w:leftFromText="141" w:rightFromText="141" w:vertAnchor="text" w:horzAnchor="margin" w:tblpY="18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0"/>
        <w:gridCol w:w="7063"/>
        <w:gridCol w:w="992"/>
      </w:tblGrid>
      <w:tr w:rsidR="002500FE" w:rsidRPr="002C427A">
        <w:tc>
          <w:tcPr>
            <w:tcW w:w="700" w:type="dxa"/>
            <w:shd w:val="clear" w:color="auto" w:fill="C0C0C0"/>
          </w:tcPr>
          <w:p w:rsidR="002500FE" w:rsidRPr="002C427A" w:rsidRDefault="002500FE">
            <w:pPr>
              <w:snapToGrid w:val="0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63" w:type="dxa"/>
            <w:shd w:val="clear" w:color="auto" w:fill="C0C0C0"/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rPr>
          <w:trHeight w:val="70"/>
        </w:trPr>
        <w:tc>
          <w:tcPr>
            <w:tcW w:w="700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63" w:type="dxa"/>
          </w:tcPr>
          <w:p w:rsidR="002500FE" w:rsidRPr="002C427A" w:rsidRDefault="002500FE">
            <w:pPr>
              <w:autoSpaceDE w:val="0"/>
              <w:snapToGrid w:val="0"/>
              <w:ind w:left="318" w:hanging="318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Funkcjonalność zastosowanych rozwiązań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5,0</w:t>
            </w:r>
          </w:p>
        </w:tc>
      </w:tr>
      <w:tr w:rsidR="002500FE" w:rsidRPr="002C427A">
        <w:tc>
          <w:tcPr>
            <w:tcW w:w="700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63" w:type="dxa"/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realizacji przez projekt priorytetów/założeń LPR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2500FE" w:rsidRPr="002C427A">
        <w:tc>
          <w:tcPr>
            <w:tcW w:w="700" w:type="dxa"/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63" w:type="dxa"/>
          </w:tcPr>
          <w:p w:rsidR="002500FE" w:rsidRPr="002C427A" w:rsidRDefault="002500FE">
            <w:pPr>
              <w:pStyle w:val="Default"/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Wspólne inicjatywy (różnych podmiotów) służące kompleksowej  ochronie obszaru wskazanego w projekcie</w:t>
            </w:r>
          </w:p>
        </w:tc>
        <w:tc>
          <w:tcPr>
            <w:tcW w:w="992" w:type="dxa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</w:tbl>
    <w:p w:rsidR="0067331A" w:rsidRPr="002C427A" w:rsidRDefault="0067331A">
      <w:pPr>
        <w:rPr>
          <w:rFonts w:ascii="Verdana" w:hAnsi="Verdana" w:cs="Arial"/>
          <w:sz w:val="20"/>
          <w:szCs w:val="20"/>
        </w:rPr>
      </w:pPr>
    </w:p>
    <w:p w:rsidR="002500FE" w:rsidRPr="002C427A" w:rsidRDefault="002500FE">
      <w:pPr>
        <w:suppressAutoHyphens w:val="0"/>
        <w:snapToGrid w:val="0"/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6. </w:t>
      </w:r>
      <w:r w:rsidRPr="002C427A">
        <w:rPr>
          <w:rFonts w:ascii="Verdana" w:hAnsi="Verdana" w:cs="Arial"/>
          <w:sz w:val="20"/>
          <w:szCs w:val="20"/>
        </w:rPr>
        <w:t xml:space="preserve">Zastępowanie azbestowych elementów budynków wielorodzinnych mieszkalnych materiałami mniej szkodliwymi dla </w:t>
      </w:r>
      <w:r w:rsidR="00653F2E">
        <w:rPr>
          <w:rFonts w:ascii="Verdana" w:hAnsi="Verdana" w:cs="Arial"/>
          <w:sz w:val="20"/>
          <w:szCs w:val="20"/>
        </w:rPr>
        <w:t>zdrowia człowieka, tylko wraz z </w:t>
      </w:r>
      <w:r w:rsidRPr="002C427A">
        <w:rPr>
          <w:rFonts w:ascii="Verdana" w:hAnsi="Verdana" w:cs="Arial"/>
          <w:sz w:val="20"/>
          <w:szCs w:val="20"/>
        </w:rPr>
        <w:t xml:space="preserve">utylizacją azbestu. </w:t>
      </w:r>
    </w:p>
    <w:p w:rsidR="00B27C71" w:rsidRPr="002C427A" w:rsidRDefault="00B27C71">
      <w:pPr>
        <w:suppressAutoHyphens w:val="0"/>
        <w:snapToGrid w:val="0"/>
        <w:jc w:val="both"/>
        <w:rPr>
          <w:rFonts w:ascii="Verdana" w:hAnsi="Verdana" w:cs="Arial"/>
          <w:sz w:val="20"/>
          <w:szCs w:val="20"/>
        </w:rPr>
      </w:pPr>
    </w:p>
    <w:tbl>
      <w:tblPr>
        <w:tblW w:w="8765" w:type="dxa"/>
        <w:tblInd w:w="-10" w:type="dxa"/>
        <w:tblLayout w:type="fixed"/>
        <w:tblLook w:val="0000"/>
      </w:tblPr>
      <w:tblGrid>
        <w:gridCol w:w="675"/>
        <w:gridCol w:w="7098"/>
        <w:gridCol w:w="992"/>
      </w:tblGrid>
      <w:tr w:rsidR="002500FE" w:rsidRPr="002C427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0C0C0"/>
          </w:tcPr>
          <w:p w:rsidR="002500FE" w:rsidRPr="002C427A" w:rsidRDefault="002500FE">
            <w:pPr>
              <w:snapToGrid w:val="0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autoSpaceDE w:val="0"/>
              <w:snapToGrid w:val="0"/>
              <w:ind w:left="44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pilności (ocena stanu i możliwości bezpiecznego użytkowania wyrobów zawierających azbest)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33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D21FF6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4,5</w:t>
            </w:r>
          </w:p>
        </w:tc>
      </w:tr>
      <w:tr w:rsidR="002500FE" w:rsidRPr="002C427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realizacji przez projekt priorytetów/założeń LPR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</w:t>
            </w:r>
            <w:r w:rsidR="00115CA6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2500FE" w:rsidRPr="002C427A"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00FE" w:rsidRPr="002C427A" w:rsidRDefault="002500FE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pStyle w:val="Default"/>
              <w:snapToGri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Ilość  usuniętych wyrobów zawierających azbest</w:t>
            </w:r>
            <w:r w:rsidR="00F85F89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34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115CA6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3,</w:t>
            </w:r>
            <w:r w:rsidR="00D21FF6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</w:tbl>
    <w:p w:rsidR="00AB3E8C" w:rsidRDefault="00AB3E8C">
      <w:pPr>
        <w:jc w:val="both"/>
        <w:rPr>
          <w:rFonts w:ascii="Verdana" w:hAnsi="Verdana"/>
          <w:b/>
          <w:sz w:val="20"/>
          <w:szCs w:val="20"/>
        </w:rPr>
      </w:pPr>
    </w:p>
    <w:p w:rsidR="005543E7" w:rsidRDefault="005543E7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Działanie 7.1. Modernizacja i rozbudowa sieci drogowej</w:t>
      </w:r>
    </w:p>
    <w:p w:rsidR="002500FE" w:rsidRPr="002C427A" w:rsidRDefault="002500FE">
      <w:pPr>
        <w:ind w:left="1560" w:hanging="1560"/>
        <w:jc w:val="both"/>
        <w:rPr>
          <w:rFonts w:ascii="Verdana" w:hAnsi="Verdana"/>
          <w:b/>
          <w:sz w:val="20"/>
          <w:szCs w:val="20"/>
        </w:rPr>
      </w:pPr>
      <w:proofErr w:type="spellStart"/>
      <w:r w:rsidRPr="002C427A">
        <w:rPr>
          <w:rFonts w:ascii="Verdana" w:hAnsi="Verdana"/>
          <w:b/>
          <w:sz w:val="20"/>
          <w:szCs w:val="20"/>
        </w:rPr>
        <w:t>Poddziałanie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7.1.1. Modernizacja i rozbudowa kluczowych elementów sieci drogowych</w:t>
      </w:r>
    </w:p>
    <w:p w:rsidR="002500FE" w:rsidRPr="002C427A" w:rsidRDefault="002500FE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</w:p>
    <w:p w:rsidR="002500FE" w:rsidRPr="002C427A" w:rsidRDefault="002500FE">
      <w:pPr>
        <w:autoSpaceDE w:val="0"/>
        <w:snapToGrid w:val="0"/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1. </w:t>
      </w:r>
      <w:r w:rsidRPr="002C427A">
        <w:rPr>
          <w:rFonts w:ascii="Verdana" w:hAnsi="Verdana"/>
          <w:sz w:val="20"/>
          <w:szCs w:val="20"/>
        </w:rPr>
        <w:t>Przebudowa dróg krajowych w zakresie zaakceptowanym przez Komisję Europejską</w:t>
      </w:r>
      <w:r w:rsidR="00E811D1" w:rsidRPr="002C427A">
        <w:rPr>
          <w:rFonts w:ascii="Verdana" w:hAnsi="Verdana"/>
          <w:sz w:val="20"/>
          <w:szCs w:val="20"/>
        </w:rPr>
        <w:t>.</w:t>
      </w:r>
    </w:p>
    <w:p w:rsidR="002500FE" w:rsidRPr="002C427A" w:rsidRDefault="002500FE">
      <w:pPr>
        <w:autoSpaceDE w:val="0"/>
        <w:snapToGrid w:val="0"/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2. </w:t>
      </w:r>
      <w:r w:rsidR="00790B1D" w:rsidRPr="00790B1D">
        <w:rPr>
          <w:rFonts w:ascii="Verdana" w:eastAsia="Arial" w:hAnsi="Verdana" w:cs="Arial"/>
          <w:iCs/>
          <w:kern w:val="1"/>
          <w:sz w:val="20"/>
          <w:szCs w:val="20"/>
        </w:rPr>
        <w:t>Budowa i przebudowa dróg wojewódzkich i wybranych dróg powiatowych stanowiących jednolite ciągi drogowe łączące dwie drogi krajowe, dwie drogi wojewódzkie lub drogę krajową z drogą wojewódzką.</w:t>
      </w:r>
    </w:p>
    <w:p w:rsidR="002500FE" w:rsidRPr="002C427A" w:rsidRDefault="002500FE">
      <w:pPr>
        <w:autoSpaceDE w:val="0"/>
        <w:snapToGrid w:val="0"/>
        <w:jc w:val="both"/>
        <w:rPr>
          <w:rFonts w:ascii="Verdana" w:eastAsia="Arial" w:hAnsi="Verdana" w:cs="Arial"/>
          <w:iCs/>
          <w:kern w:val="1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projektu 3.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 Budowa i przebudowa obiektów poprawiających bezpieczeństwo uczestników ruchu drogowego zlokalizowanych w ramach ciągów drogowych określonych w </w:t>
      </w:r>
      <w:proofErr w:type="spellStart"/>
      <w:r w:rsidRPr="002C427A">
        <w:rPr>
          <w:rFonts w:ascii="Verdana" w:eastAsia="Arial" w:hAnsi="Verdana" w:cs="Arial"/>
          <w:iCs/>
          <w:kern w:val="1"/>
          <w:sz w:val="20"/>
          <w:szCs w:val="20"/>
        </w:rPr>
        <w:t>pkt</w:t>
      </w:r>
      <w:proofErr w:type="spellEnd"/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 2.</w:t>
      </w:r>
    </w:p>
    <w:p w:rsidR="002500FE" w:rsidRPr="002C427A" w:rsidRDefault="002500FE">
      <w:pPr>
        <w:autoSpaceDE w:val="0"/>
        <w:snapToGrid w:val="0"/>
        <w:jc w:val="both"/>
        <w:rPr>
          <w:rFonts w:ascii="Verdana" w:eastAsia="Arial" w:hAnsi="Verdana" w:cs="Arial"/>
          <w:iCs/>
          <w:kern w:val="1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4. 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Budowa i przebudowa obiektów </w:t>
      </w:r>
      <w:r w:rsidR="00653F2E">
        <w:rPr>
          <w:rFonts w:ascii="Verdana" w:eastAsia="Arial" w:hAnsi="Verdana" w:cs="Arial"/>
          <w:iCs/>
          <w:kern w:val="1"/>
          <w:sz w:val="20"/>
          <w:szCs w:val="20"/>
        </w:rPr>
        <w:t>inżynierskich zlokalizowanych w 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ramach ciągów drogowych określonych w </w:t>
      </w:r>
      <w:proofErr w:type="spellStart"/>
      <w:r w:rsidRPr="002C427A">
        <w:rPr>
          <w:rFonts w:ascii="Verdana" w:eastAsia="Arial" w:hAnsi="Verdana" w:cs="Arial"/>
          <w:iCs/>
          <w:kern w:val="1"/>
          <w:sz w:val="20"/>
          <w:szCs w:val="20"/>
        </w:rPr>
        <w:t>pkt</w:t>
      </w:r>
      <w:proofErr w:type="spellEnd"/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 2.</w:t>
      </w:r>
    </w:p>
    <w:p w:rsidR="00B27C71" w:rsidRPr="002C427A" w:rsidRDefault="00B27C71">
      <w:pPr>
        <w:autoSpaceDE w:val="0"/>
        <w:snapToGrid w:val="0"/>
        <w:jc w:val="both"/>
        <w:rPr>
          <w:rFonts w:ascii="Verdana" w:eastAsia="Arial" w:hAnsi="Verdana" w:cs="Arial"/>
          <w:iCs/>
          <w:kern w:val="1"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rPr>
          <w:trHeight w:val="371"/>
        </w:trPr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Wpływ realizacji projektu na poprawę bezpieczeństwa uczestników ruchu drogowego</w:t>
            </w:r>
            <w:r w:rsidRPr="002C427A">
              <w:rPr>
                <w:rStyle w:val="Odwoanieprzypisudolnego"/>
                <w:rFonts w:ascii="Verdana" w:hAnsi="Verdana" w:cs="Arial"/>
                <w:sz w:val="20"/>
                <w:szCs w:val="20"/>
              </w:rPr>
              <w:footnoteReference w:id="35"/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3,5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Wpływ projektu na oszczędność czasu przejazdu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3,5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Kompleksowość projektu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- dostosowanie przedmiotu inwestycji do potrzeb różnorodnych użytkowników infrastruktury (kierujący pojazdami, pojazdy transportu publicznego, piesi, rowerzyści, niepełnosprawni, dzieci etc.)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 xml:space="preserve">Komplementarność projektu względem sieci </w:t>
            </w:r>
            <w:proofErr w:type="spellStart"/>
            <w:r w:rsidRPr="002C427A">
              <w:rPr>
                <w:rFonts w:ascii="Verdana" w:hAnsi="Verdana" w:cs="Arial"/>
                <w:sz w:val="20"/>
                <w:szCs w:val="20"/>
              </w:rPr>
              <w:t>TEN-T</w:t>
            </w:r>
            <w:proofErr w:type="spellEnd"/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</w:tbl>
    <w:p w:rsidR="00E811D1" w:rsidRPr="002C427A" w:rsidRDefault="00E811D1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tabs>
          <w:tab w:val="left" w:pos="1845"/>
        </w:tabs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5. 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Tworzenie obszarowych systemów sterowania ruchem drogowym obejmujące ciągi drogowe określone w </w:t>
      </w:r>
      <w:proofErr w:type="spellStart"/>
      <w:r w:rsidRPr="002C427A">
        <w:rPr>
          <w:rFonts w:ascii="Verdana" w:eastAsia="Arial" w:hAnsi="Verdana" w:cs="Arial"/>
          <w:iCs/>
          <w:kern w:val="1"/>
          <w:sz w:val="20"/>
          <w:szCs w:val="20"/>
        </w:rPr>
        <w:t>pkt</w:t>
      </w:r>
      <w:proofErr w:type="spellEnd"/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 2.</w:t>
      </w:r>
      <w:r w:rsidRPr="002C427A">
        <w:rPr>
          <w:rFonts w:ascii="Verdana" w:hAnsi="Verdana"/>
          <w:b/>
          <w:sz w:val="20"/>
          <w:szCs w:val="20"/>
        </w:rPr>
        <w:tab/>
        <w:t xml:space="preserve"> </w:t>
      </w:r>
    </w:p>
    <w:p w:rsidR="00B27C71" w:rsidRPr="002C427A" w:rsidRDefault="00B27C71">
      <w:pPr>
        <w:tabs>
          <w:tab w:val="left" w:pos="1845"/>
        </w:tabs>
        <w:jc w:val="both"/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2"/>
        <w:gridCol w:w="7091"/>
        <w:gridCol w:w="992"/>
      </w:tblGrid>
      <w:tr w:rsidR="002500FE" w:rsidRPr="002C427A">
        <w:trPr>
          <w:trHeight w:val="227"/>
        </w:trPr>
        <w:tc>
          <w:tcPr>
            <w:tcW w:w="672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91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rPr>
          <w:trHeight w:val="910"/>
        </w:trPr>
        <w:tc>
          <w:tcPr>
            <w:tcW w:w="672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91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  <w:highlight w:val="blue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Kompleksowość projektu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- dostosowania przedmiotu inwestycji do potrzeb różnorodnych użytkowników infrastruktury (kierujący pojazdami, pojazdy transportu publicznego, piesi, rowerzyści, niepełnosprawni, dzieci etc.)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rPr>
          <w:trHeight w:val="525"/>
        </w:trPr>
        <w:tc>
          <w:tcPr>
            <w:tcW w:w="672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91" w:type="dxa"/>
          </w:tcPr>
          <w:p w:rsidR="002500FE" w:rsidRPr="002C427A" w:rsidRDefault="002500FE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Wpływ realizacji projektu na poprawę bezpieczeństwa uczestników ruchu drogowego</w:t>
            </w:r>
            <w:r w:rsidRPr="002C427A">
              <w:rPr>
                <w:rStyle w:val="Odwoanieprzypisudolnego"/>
                <w:rFonts w:ascii="Verdana" w:hAnsi="Verdana" w:cs="Arial"/>
                <w:sz w:val="20"/>
                <w:szCs w:val="20"/>
              </w:rPr>
              <w:footnoteReference w:id="36"/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rPr>
          <w:trHeight w:val="402"/>
        </w:trPr>
        <w:tc>
          <w:tcPr>
            <w:tcW w:w="672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91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ind w:left="318" w:hanging="318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Wpływ projektu na oszczędność czasu przejazdu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rPr>
          <w:trHeight w:val="359"/>
        </w:trPr>
        <w:tc>
          <w:tcPr>
            <w:tcW w:w="672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lastRenderedPageBreak/>
              <w:t>4.</w:t>
            </w:r>
          </w:p>
        </w:tc>
        <w:tc>
          <w:tcPr>
            <w:tcW w:w="7091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Innowacyjność</w:t>
            </w:r>
            <w:r w:rsidRPr="002C427A">
              <w:rPr>
                <w:rStyle w:val="Odwoanieprzypisudolnego"/>
                <w:rFonts w:ascii="Verdana" w:hAnsi="Verdana" w:cs="Arial"/>
                <w:sz w:val="20"/>
                <w:szCs w:val="20"/>
              </w:rPr>
              <w:footnoteReference w:id="37"/>
            </w:r>
            <w:r w:rsidRPr="002C427A">
              <w:rPr>
                <w:rFonts w:ascii="Verdana" w:hAnsi="Verdana" w:cs="Arial"/>
                <w:sz w:val="20"/>
                <w:szCs w:val="20"/>
              </w:rPr>
              <w:t xml:space="preserve"> projektu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  <w:tr w:rsidR="002500FE" w:rsidRPr="002C427A">
        <w:trPr>
          <w:trHeight w:val="276"/>
        </w:trPr>
        <w:tc>
          <w:tcPr>
            <w:tcW w:w="672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091" w:type="dxa"/>
          </w:tcPr>
          <w:p w:rsidR="002500FE" w:rsidRPr="002C427A" w:rsidRDefault="002500FE">
            <w:pPr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 xml:space="preserve">Komplementarność projektu względem sieci </w:t>
            </w:r>
            <w:proofErr w:type="spellStart"/>
            <w:r w:rsidRPr="002C427A">
              <w:rPr>
                <w:rFonts w:ascii="Verdana" w:hAnsi="Verdana" w:cs="Arial"/>
                <w:sz w:val="20"/>
                <w:szCs w:val="20"/>
              </w:rPr>
              <w:t>TEN-T</w:t>
            </w:r>
            <w:proofErr w:type="spellEnd"/>
          </w:p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0,5</w:t>
            </w:r>
          </w:p>
        </w:tc>
      </w:tr>
    </w:tbl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ind w:left="2268" w:hanging="2268"/>
        <w:jc w:val="both"/>
        <w:rPr>
          <w:rFonts w:ascii="Verdana" w:hAnsi="Verdana"/>
          <w:b/>
          <w:sz w:val="20"/>
          <w:szCs w:val="20"/>
        </w:rPr>
      </w:pPr>
      <w:proofErr w:type="spellStart"/>
      <w:r w:rsidRPr="002C427A">
        <w:rPr>
          <w:rFonts w:ascii="Verdana" w:hAnsi="Verdana"/>
          <w:b/>
          <w:sz w:val="20"/>
          <w:szCs w:val="20"/>
        </w:rPr>
        <w:t>Poddziałanie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7.1.2. Modernizacja i rozbudowa infrastruktury uzupełniającej kluczową  sieć drogową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autoSpaceDE w:val="0"/>
        <w:snapToGrid w:val="0"/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1. 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Budowa i przebudowa dróg powiatowych nie kwalifikujących się do wsparcia w ramach </w:t>
      </w:r>
      <w:proofErr w:type="spellStart"/>
      <w:r w:rsidRPr="002C427A">
        <w:rPr>
          <w:rFonts w:ascii="Verdana" w:eastAsia="Arial" w:hAnsi="Verdana" w:cs="Arial"/>
          <w:iCs/>
          <w:kern w:val="1"/>
          <w:sz w:val="20"/>
          <w:szCs w:val="20"/>
        </w:rPr>
        <w:t>poddziałania</w:t>
      </w:r>
      <w:proofErr w:type="spellEnd"/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 7.1.1. i dróg gminnych</w:t>
      </w:r>
      <w:r w:rsidRPr="002C427A">
        <w:rPr>
          <w:rFonts w:ascii="Verdana" w:hAnsi="Verdana"/>
          <w:b/>
          <w:sz w:val="20"/>
          <w:szCs w:val="20"/>
        </w:rPr>
        <w:t xml:space="preserve">  </w:t>
      </w:r>
    </w:p>
    <w:p w:rsidR="002500FE" w:rsidRPr="002C427A" w:rsidRDefault="002500FE">
      <w:pPr>
        <w:autoSpaceDE w:val="0"/>
        <w:snapToGrid w:val="0"/>
        <w:jc w:val="both"/>
        <w:rPr>
          <w:rFonts w:ascii="Verdana" w:eastAsia="Arial" w:hAnsi="Verdana" w:cs="Arial"/>
          <w:iCs/>
          <w:kern w:val="1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projektu 2.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 Budowa i przebudowa obiektów poprawiających bezpieczeństwo uczestników ruchu drogowego zlokalizowanych w ramach ciągów drogowych określonych w </w:t>
      </w:r>
      <w:proofErr w:type="spellStart"/>
      <w:r w:rsidRPr="002C427A">
        <w:rPr>
          <w:rFonts w:ascii="Verdana" w:eastAsia="Arial" w:hAnsi="Verdana" w:cs="Arial"/>
          <w:iCs/>
          <w:kern w:val="1"/>
          <w:sz w:val="20"/>
          <w:szCs w:val="20"/>
        </w:rPr>
        <w:t>pkt</w:t>
      </w:r>
      <w:proofErr w:type="spellEnd"/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 1.</w:t>
      </w:r>
    </w:p>
    <w:p w:rsidR="002500FE" w:rsidRPr="002C427A" w:rsidRDefault="002500FE">
      <w:pPr>
        <w:autoSpaceDE w:val="0"/>
        <w:snapToGrid w:val="0"/>
        <w:jc w:val="both"/>
        <w:rPr>
          <w:rFonts w:ascii="Verdana" w:eastAsia="Arial" w:hAnsi="Verdana" w:cs="Arial"/>
          <w:iCs/>
          <w:kern w:val="1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3. 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Budowa i przebudowa obiektów </w:t>
      </w:r>
      <w:r w:rsidR="00653F2E">
        <w:rPr>
          <w:rFonts w:ascii="Verdana" w:eastAsia="Arial" w:hAnsi="Verdana" w:cs="Arial"/>
          <w:iCs/>
          <w:kern w:val="1"/>
          <w:sz w:val="20"/>
          <w:szCs w:val="20"/>
        </w:rPr>
        <w:t>inżynierskich zlokalizowanych w 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ramach ciągów drogowych określonych w </w:t>
      </w:r>
      <w:proofErr w:type="spellStart"/>
      <w:r w:rsidRPr="002C427A">
        <w:rPr>
          <w:rFonts w:ascii="Verdana" w:eastAsia="Arial" w:hAnsi="Verdana" w:cs="Arial"/>
          <w:iCs/>
          <w:kern w:val="1"/>
          <w:sz w:val="20"/>
          <w:szCs w:val="20"/>
        </w:rPr>
        <w:t>pkt</w:t>
      </w:r>
      <w:proofErr w:type="spellEnd"/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 1.</w:t>
      </w:r>
    </w:p>
    <w:p w:rsidR="00B27C71" w:rsidRPr="002C427A" w:rsidRDefault="00B27C71">
      <w:pPr>
        <w:jc w:val="both"/>
        <w:rPr>
          <w:rFonts w:ascii="Verdana" w:hAnsi="Verdana" w:cs="TimesNewRoman"/>
          <w:b/>
          <w:bCs/>
          <w:sz w:val="20"/>
          <w:szCs w:val="20"/>
        </w:rPr>
      </w:pPr>
    </w:p>
    <w:tbl>
      <w:tblPr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91"/>
        <w:gridCol w:w="992"/>
      </w:tblGrid>
      <w:tr w:rsidR="002500FE" w:rsidRPr="002C427A">
        <w:trPr>
          <w:trHeight w:val="227"/>
        </w:trPr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91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rPr>
          <w:trHeight w:val="910"/>
        </w:trPr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91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  <w:highlight w:val="blue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Kompleksowość projektu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- dostosowania przedmiotu inwestycji do potrzeb różnorodnych użytkowników infrastruktury (kierujący pojazdami, pojazdy transportu publicznego, piesi, rowerzyści, niepełnosprawni, dzieci etc.)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</w:t>
            </w:r>
            <w:r w:rsidR="00B4424D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2500FE" w:rsidRPr="002C427A">
        <w:trPr>
          <w:trHeight w:val="600"/>
        </w:trPr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91" w:type="dxa"/>
          </w:tcPr>
          <w:p w:rsidR="002500FE" w:rsidRPr="002C427A" w:rsidRDefault="002500FE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Wpływ realizacji projektu na poprawę bezpieczeństwa uczestników ruchu drogowego</w:t>
            </w:r>
            <w:r w:rsidRPr="002C427A">
              <w:rPr>
                <w:rStyle w:val="Odwoanieprzypisudolnego"/>
                <w:rFonts w:ascii="Verdana" w:hAnsi="Verdana" w:cs="Arial"/>
                <w:sz w:val="20"/>
                <w:szCs w:val="20"/>
              </w:rPr>
              <w:footnoteReference w:id="38"/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3,5</w:t>
            </w:r>
          </w:p>
        </w:tc>
      </w:tr>
      <w:tr w:rsidR="002500FE" w:rsidRPr="002C427A">
        <w:trPr>
          <w:trHeight w:val="402"/>
        </w:trPr>
        <w:tc>
          <w:tcPr>
            <w:tcW w:w="675" w:type="dxa"/>
            <w:tcBorders>
              <w:bottom w:val="single" w:sz="4" w:space="0" w:color="auto"/>
            </w:tcBorders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91" w:type="dxa"/>
            <w:tcBorders>
              <w:bottom w:val="single" w:sz="4" w:space="0" w:color="auto"/>
            </w:tcBorders>
          </w:tcPr>
          <w:p w:rsidR="002500FE" w:rsidRPr="002C427A" w:rsidRDefault="002500FE">
            <w:pPr>
              <w:autoSpaceDE w:val="0"/>
              <w:autoSpaceDN w:val="0"/>
              <w:adjustRightInd w:val="0"/>
              <w:ind w:left="318" w:hanging="318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Wpływ projektu na oszczędność czasu przejazdu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  <w:tr w:rsidR="002500FE" w:rsidRPr="002C427A">
        <w:trPr>
          <w:trHeight w:val="4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Stopień podwyższenia nacisku na oś w stosunku do stanu wyjściowego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</w:tbl>
    <w:p w:rsidR="002500FE" w:rsidRDefault="002500FE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  <w:r w:rsidRPr="002C427A">
        <w:rPr>
          <w:rFonts w:ascii="Verdana" w:hAnsi="Verdana" w:cs="TimesNewRoman"/>
          <w:b/>
          <w:bCs/>
          <w:sz w:val="20"/>
          <w:szCs w:val="20"/>
        </w:rPr>
        <w:t xml:space="preserve"> </w:t>
      </w:r>
    </w:p>
    <w:p w:rsidR="00653F2E" w:rsidRPr="002C427A" w:rsidRDefault="00653F2E">
      <w:pPr>
        <w:autoSpaceDE w:val="0"/>
        <w:autoSpaceDN w:val="0"/>
        <w:adjustRightInd w:val="0"/>
        <w:rPr>
          <w:rFonts w:ascii="Verdana" w:hAnsi="Verdana" w:cs="TimesNewRoman"/>
          <w:b/>
          <w:bCs/>
          <w:sz w:val="20"/>
          <w:szCs w:val="20"/>
        </w:rPr>
      </w:pPr>
    </w:p>
    <w:p w:rsidR="002500FE" w:rsidRPr="002C427A" w:rsidRDefault="002500FE">
      <w:pPr>
        <w:tabs>
          <w:tab w:val="left" w:pos="1845"/>
        </w:tabs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4. 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Tworzenie obszarowych systemów sterowania ruchem drogowym obejmujące ciągi drogowe określone w </w:t>
      </w:r>
      <w:proofErr w:type="spellStart"/>
      <w:r w:rsidRPr="002C427A">
        <w:rPr>
          <w:rFonts w:ascii="Verdana" w:eastAsia="Arial" w:hAnsi="Verdana" w:cs="Arial"/>
          <w:iCs/>
          <w:kern w:val="1"/>
          <w:sz w:val="20"/>
          <w:szCs w:val="20"/>
        </w:rPr>
        <w:t>pkt</w:t>
      </w:r>
      <w:proofErr w:type="spellEnd"/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 1.</w:t>
      </w:r>
      <w:r w:rsidRPr="002C427A">
        <w:rPr>
          <w:rFonts w:ascii="Verdana" w:hAnsi="Verdana"/>
          <w:b/>
          <w:sz w:val="20"/>
          <w:szCs w:val="20"/>
        </w:rPr>
        <w:tab/>
        <w:t xml:space="preserve"> </w:t>
      </w:r>
    </w:p>
    <w:p w:rsidR="00B27C71" w:rsidRDefault="00B27C71">
      <w:pPr>
        <w:tabs>
          <w:tab w:val="left" w:pos="1845"/>
        </w:tabs>
        <w:jc w:val="both"/>
        <w:rPr>
          <w:rFonts w:ascii="Verdana" w:hAnsi="Verdana"/>
          <w:b/>
          <w:sz w:val="20"/>
          <w:szCs w:val="20"/>
        </w:rPr>
      </w:pPr>
    </w:p>
    <w:p w:rsidR="00653F2E" w:rsidRPr="002C427A" w:rsidRDefault="00653F2E">
      <w:pPr>
        <w:tabs>
          <w:tab w:val="left" w:pos="1845"/>
        </w:tabs>
        <w:jc w:val="both"/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2"/>
        <w:gridCol w:w="7091"/>
        <w:gridCol w:w="992"/>
      </w:tblGrid>
      <w:tr w:rsidR="002500FE" w:rsidRPr="002C427A">
        <w:trPr>
          <w:trHeight w:val="227"/>
        </w:trPr>
        <w:tc>
          <w:tcPr>
            <w:tcW w:w="672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91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rPr>
          <w:trHeight w:val="910"/>
        </w:trPr>
        <w:tc>
          <w:tcPr>
            <w:tcW w:w="672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91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  <w:highlight w:val="blue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Kompleksowość projektu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- dostosowania przedmiotu inwestycji do potrzeb różnorodnych użytkowników infrastruktury (kierujący pojazdami, pojazdy transportu publicznego, piesi, rowerzyści, niepełnosprawni, dzieci etc.)</w:t>
            </w:r>
          </w:p>
        </w:tc>
        <w:tc>
          <w:tcPr>
            <w:tcW w:w="992" w:type="dxa"/>
          </w:tcPr>
          <w:p w:rsidR="002500FE" w:rsidRPr="002C427A" w:rsidRDefault="002500FE" w:rsidP="00B4424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</w:t>
            </w:r>
            <w:r w:rsidR="00B4424D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2500FE" w:rsidRPr="002C427A">
        <w:trPr>
          <w:trHeight w:val="525"/>
        </w:trPr>
        <w:tc>
          <w:tcPr>
            <w:tcW w:w="672" w:type="dxa"/>
            <w:tcBorders>
              <w:bottom w:val="single" w:sz="4" w:space="0" w:color="auto"/>
            </w:tcBorders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91" w:type="dxa"/>
            <w:tcBorders>
              <w:bottom w:val="single" w:sz="4" w:space="0" w:color="auto"/>
            </w:tcBorders>
          </w:tcPr>
          <w:p w:rsidR="002500FE" w:rsidRPr="002C427A" w:rsidRDefault="002500FE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Wpływ realizacji projektu na poprawę bezpieczeństwa uczestników ruchu drogowego</w:t>
            </w:r>
            <w:r w:rsidRPr="002C427A">
              <w:rPr>
                <w:rStyle w:val="Odwoanieprzypisudolnego"/>
                <w:rFonts w:ascii="Verdana" w:hAnsi="Verdana" w:cs="Arial"/>
                <w:sz w:val="20"/>
                <w:szCs w:val="20"/>
              </w:rPr>
              <w:footnoteReference w:id="39"/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rPr>
          <w:trHeight w:val="402"/>
        </w:trPr>
        <w:tc>
          <w:tcPr>
            <w:tcW w:w="672" w:type="dxa"/>
            <w:tcBorders>
              <w:bottom w:val="single" w:sz="4" w:space="0" w:color="auto"/>
            </w:tcBorders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91" w:type="dxa"/>
            <w:tcBorders>
              <w:bottom w:val="single" w:sz="4" w:space="0" w:color="auto"/>
            </w:tcBorders>
          </w:tcPr>
          <w:p w:rsidR="002500FE" w:rsidRPr="002C427A" w:rsidRDefault="002500FE">
            <w:pPr>
              <w:autoSpaceDE w:val="0"/>
              <w:autoSpaceDN w:val="0"/>
              <w:adjustRightInd w:val="0"/>
              <w:ind w:left="318" w:hanging="318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Wpływ projektu na oszczędność czasu przejazdu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rPr>
          <w:trHeight w:val="359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Innowacyjność</w:t>
            </w:r>
            <w:r w:rsidRPr="002C427A">
              <w:rPr>
                <w:rStyle w:val="Odwoanieprzypisudolnego"/>
                <w:rFonts w:ascii="Verdana" w:hAnsi="Verdana" w:cs="Arial"/>
                <w:sz w:val="20"/>
                <w:szCs w:val="20"/>
              </w:rPr>
              <w:footnoteReference w:id="40"/>
            </w:r>
            <w:r w:rsidRPr="002C427A">
              <w:rPr>
                <w:rFonts w:ascii="Verdana" w:hAnsi="Verdana" w:cs="Arial"/>
                <w:sz w:val="20"/>
                <w:szCs w:val="20"/>
              </w:rPr>
              <w:t xml:space="preserve"> projektu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</w:tbl>
    <w:p w:rsidR="002500FE" w:rsidRDefault="002500FE">
      <w:pPr>
        <w:jc w:val="both"/>
        <w:rPr>
          <w:rFonts w:ascii="Verdana" w:hAnsi="Verdana"/>
          <w:b/>
          <w:sz w:val="20"/>
          <w:szCs w:val="20"/>
        </w:rPr>
      </w:pPr>
    </w:p>
    <w:p w:rsidR="00404FB5" w:rsidRPr="002C427A" w:rsidRDefault="00404FB5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Działanie 7.2. – Transport publiczny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autoSpaceDE w:val="0"/>
        <w:snapToGrid w:val="0"/>
        <w:jc w:val="both"/>
        <w:rPr>
          <w:rFonts w:ascii="Verdana" w:eastAsia="Arial" w:hAnsi="Verdana" w:cs="Arial"/>
          <w:iCs/>
          <w:kern w:val="1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lastRenderedPageBreak/>
        <w:t xml:space="preserve">Typ projektu 1. 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>Budowa, przebudowa i remont liniowej infrastruktury transportu publicznego (infrastruktura tramwajowa, trolejbusowa).</w:t>
      </w:r>
    </w:p>
    <w:p w:rsidR="002500FE" w:rsidRPr="002C427A" w:rsidRDefault="002500FE">
      <w:pPr>
        <w:autoSpaceDE w:val="0"/>
        <w:snapToGrid w:val="0"/>
        <w:jc w:val="both"/>
        <w:rPr>
          <w:rFonts w:ascii="Verdana" w:eastAsia="Arial" w:hAnsi="Verdana" w:cs="Arial"/>
          <w:iCs/>
          <w:kern w:val="1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2. 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>Budowa, przebudowa i remont liniowej i punktowej infrastruktury transportu publicznego (infrastruktura kolejowa).</w:t>
      </w:r>
    </w:p>
    <w:p w:rsidR="002500FE" w:rsidRPr="002C427A" w:rsidRDefault="002500FE">
      <w:pPr>
        <w:autoSpaceDE w:val="0"/>
        <w:snapToGrid w:val="0"/>
        <w:jc w:val="both"/>
        <w:rPr>
          <w:rFonts w:ascii="Verdana" w:eastAsia="Arial" w:hAnsi="Verdana" w:cs="Arial"/>
          <w:iCs/>
          <w:kern w:val="1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3. 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>Budowa, przebudowa i remont punktowej infrastruktury transportu publicznego, służącej obsłudze pasażerów (dworce – za wyjątkiem kolejowych, terminale przesiadkowe, węzły komunikacyjne), za wyjątkiem obiektów kwalifikujących się do wsparcia w ramach priorytetu VI Zrównoważony rozwój miast.</w:t>
      </w:r>
    </w:p>
    <w:p w:rsidR="002500FE" w:rsidRPr="002C427A" w:rsidRDefault="002500FE">
      <w:pPr>
        <w:autoSpaceDE w:val="0"/>
        <w:snapToGrid w:val="0"/>
        <w:jc w:val="both"/>
        <w:rPr>
          <w:rFonts w:ascii="Verdana" w:eastAsia="Arial" w:hAnsi="Verdana" w:cs="Arial"/>
          <w:iCs/>
          <w:kern w:val="1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4. 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>Zakup i modernizacja taboru na potrzeby transportu publicznego (tabor tramwajowy, trolejbusowy, autobusowy).</w:t>
      </w:r>
    </w:p>
    <w:p w:rsidR="002500FE" w:rsidRPr="002C427A" w:rsidRDefault="002500FE">
      <w:pPr>
        <w:autoSpaceDE w:val="0"/>
        <w:snapToGrid w:val="0"/>
        <w:ind w:left="255" w:hanging="255"/>
        <w:jc w:val="both"/>
        <w:rPr>
          <w:rFonts w:ascii="Verdana" w:eastAsia="Arial" w:hAnsi="Verdana" w:cs="Arial"/>
          <w:iCs/>
          <w:kern w:val="1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5. 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>Zakup i modernizacja taboru na potrzeby transportu kolejowego.</w:t>
      </w:r>
    </w:p>
    <w:p w:rsidR="00B27C71" w:rsidRPr="002C427A" w:rsidRDefault="00B27C71">
      <w:pPr>
        <w:suppressAutoHyphens w:val="0"/>
        <w:jc w:val="both"/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  <w:highlight w:val="blue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Kompleksowość projektu</w:t>
            </w:r>
            <w:r w:rsidRPr="002C427A">
              <w:rPr>
                <w:rStyle w:val="Odwoanieprzypisudolnego"/>
                <w:rFonts w:ascii="Verdana" w:hAnsi="Verdana" w:cs="Arial"/>
                <w:sz w:val="20"/>
                <w:szCs w:val="20"/>
              </w:rPr>
              <w:footnoteReference w:id="41"/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Wpływ realizowanego projektu na ograniczenie szkodliwości transportu na środowisko</w:t>
            </w:r>
            <w:r w:rsidRPr="002C427A">
              <w:rPr>
                <w:rStyle w:val="Odwoanieprzypisudolnego"/>
                <w:rFonts w:ascii="Verdana" w:hAnsi="Verdana" w:cs="Arial"/>
                <w:sz w:val="20"/>
                <w:szCs w:val="20"/>
              </w:rPr>
              <w:footnoteReference w:id="42"/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ind w:left="318" w:hanging="318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Wpływ projektu na oszczędność czasu</w:t>
            </w:r>
            <w:r w:rsidRPr="002C427A">
              <w:rPr>
                <w:rStyle w:val="Odwoanieprzypisudolnego"/>
                <w:rFonts w:ascii="Verdana" w:hAnsi="Verdana" w:cs="Arial"/>
                <w:sz w:val="20"/>
                <w:szCs w:val="20"/>
              </w:rPr>
              <w:footnoteReference w:id="43"/>
            </w:r>
            <w:r w:rsidRPr="002C427A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Wpływ realizowanego projektu na zwiększenie potoku pasażerskiego obsługiwanego transportem zbiorowym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088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 xml:space="preserve">Stopień dopasowania projektu do potrzeb osób niepełnosprawnych 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0,5</w:t>
            </w:r>
          </w:p>
        </w:tc>
      </w:tr>
    </w:tbl>
    <w:p w:rsidR="00404FB5" w:rsidRPr="002C427A" w:rsidRDefault="00404FB5">
      <w:pPr>
        <w:pStyle w:val="Znak"/>
        <w:spacing w:after="0" w:line="240" w:lineRule="auto"/>
        <w:rPr>
          <w:rFonts w:ascii="Verdana" w:hAnsi="Verdana"/>
        </w:rPr>
      </w:pPr>
    </w:p>
    <w:p w:rsidR="002500FE" w:rsidRPr="002C427A" w:rsidRDefault="002500FE">
      <w:pPr>
        <w:pStyle w:val="Znak"/>
        <w:suppressAutoHyphens w:val="0"/>
        <w:spacing w:after="0" w:line="240" w:lineRule="auto"/>
        <w:jc w:val="both"/>
        <w:rPr>
          <w:rFonts w:ascii="Verdana" w:eastAsia="Arial" w:hAnsi="Verdana" w:cs="Arial"/>
          <w:iCs/>
          <w:kern w:val="1"/>
          <w:lang w:val="pl-PL"/>
        </w:rPr>
      </w:pPr>
      <w:r w:rsidRPr="002C427A">
        <w:rPr>
          <w:rFonts w:ascii="Verdana" w:hAnsi="Verdana"/>
          <w:b/>
          <w:lang w:val="pl-PL"/>
        </w:rPr>
        <w:t xml:space="preserve">Typ projektu 6. </w:t>
      </w:r>
      <w:r w:rsidRPr="002C427A">
        <w:rPr>
          <w:rFonts w:ascii="Verdana" w:eastAsia="Arial" w:hAnsi="Verdana" w:cs="Arial"/>
          <w:iCs/>
          <w:kern w:val="1"/>
          <w:lang w:val="pl-PL"/>
        </w:rPr>
        <w:t>Wdrażanie zintegrowanych sy</w:t>
      </w:r>
      <w:r w:rsidR="00653F2E">
        <w:rPr>
          <w:rFonts w:ascii="Verdana" w:eastAsia="Arial" w:hAnsi="Verdana" w:cs="Arial"/>
          <w:iCs/>
          <w:kern w:val="1"/>
          <w:lang w:val="pl-PL"/>
        </w:rPr>
        <w:t>stemów elektronicznej obsługi w </w:t>
      </w:r>
      <w:r w:rsidRPr="002C427A">
        <w:rPr>
          <w:rFonts w:ascii="Verdana" w:eastAsia="Arial" w:hAnsi="Verdana" w:cs="Arial"/>
          <w:iCs/>
          <w:kern w:val="1"/>
          <w:lang w:val="pl-PL"/>
        </w:rPr>
        <w:t>transporcie publicznym (m.in. bilety elektroniczne, dyspozytorskie systemy pozycjonowania pojazdów, elektroniczna informacja pasażerska, monitoring wizyjny).</w:t>
      </w:r>
    </w:p>
    <w:p w:rsidR="00B27C71" w:rsidRPr="002C427A" w:rsidRDefault="00B27C71">
      <w:pPr>
        <w:pStyle w:val="Znak"/>
        <w:suppressAutoHyphens w:val="0"/>
        <w:spacing w:after="0" w:line="240" w:lineRule="auto"/>
        <w:jc w:val="both"/>
        <w:rPr>
          <w:rFonts w:ascii="Verdana" w:hAnsi="Verdana"/>
          <w:b/>
          <w:lang w:val="pl-PL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  <w:highlight w:val="blue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Kompleksowość projektu</w:t>
            </w:r>
            <w:r w:rsidRPr="002C427A">
              <w:rPr>
                <w:rStyle w:val="Odwoanieprzypisudolnego"/>
                <w:rFonts w:ascii="Verdana" w:hAnsi="Verdana" w:cs="Arial"/>
                <w:sz w:val="20"/>
                <w:szCs w:val="20"/>
              </w:rPr>
              <w:footnoteReference w:id="44"/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3,5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Wpływ realizacji projektu na poprawę bezpieczeństwa uczestników transportu publicznego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ind w:left="318" w:hanging="318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Innowacyjność</w:t>
            </w:r>
            <w:r w:rsidRPr="002C427A">
              <w:rPr>
                <w:rStyle w:val="Odwoanieprzypisudolnego"/>
                <w:rFonts w:ascii="Verdana" w:hAnsi="Verdana" w:cs="Arial"/>
                <w:sz w:val="20"/>
                <w:szCs w:val="20"/>
              </w:rPr>
              <w:footnoteReference w:id="45"/>
            </w:r>
            <w:r w:rsidRPr="002C427A">
              <w:rPr>
                <w:rFonts w:ascii="Verdana" w:hAnsi="Verdana" w:cs="Arial"/>
                <w:sz w:val="20"/>
                <w:szCs w:val="20"/>
              </w:rPr>
              <w:t xml:space="preserve"> projektu 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2500FE" w:rsidRPr="002C427A" w:rsidRDefault="002500FE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Wpływ realizowanego projektu na zwiększenie jakości obsługi pasażerów  transportu zbiorowego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46"/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</w:tbl>
    <w:p w:rsidR="00AB3E8C" w:rsidRDefault="00AB3E8C">
      <w:pPr>
        <w:jc w:val="both"/>
        <w:rPr>
          <w:rFonts w:ascii="Verdana" w:hAnsi="Verdana"/>
          <w:sz w:val="20"/>
          <w:szCs w:val="20"/>
        </w:rPr>
      </w:pPr>
    </w:p>
    <w:p w:rsidR="00AB3E8C" w:rsidRPr="002C427A" w:rsidRDefault="00AB3E8C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Działanie 8.1. Infrastruktura szkolnictwa wyższego</w:t>
      </w: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suppressAutoHyphens w:val="0"/>
        <w:autoSpaceDE w:val="0"/>
        <w:autoSpaceDN w:val="0"/>
        <w:adjustRightInd w:val="0"/>
        <w:ind w:left="-29"/>
        <w:jc w:val="both"/>
        <w:rPr>
          <w:rFonts w:ascii="Verdana" w:eastAsia="Arial" w:hAnsi="Verdana" w:cs="Arial"/>
          <w:iCs/>
          <w:kern w:val="1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projektu 1.</w:t>
      </w:r>
      <w:r w:rsidRPr="002C427A">
        <w:rPr>
          <w:rFonts w:ascii="Verdana" w:eastAsia="TimesNewRoman" w:hAnsi="Verdana" w:cs="TimesNewRoman"/>
          <w:color w:val="000000"/>
          <w:sz w:val="20"/>
          <w:szCs w:val="20"/>
        </w:rPr>
        <w:t xml:space="preserve"> Budowa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 (w tym rozbudowa, nadbu</w:t>
      </w:r>
      <w:r w:rsidR="00653F2E">
        <w:rPr>
          <w:rFonts w:ascii="Verdana" w:eastAsia="Arial" w:hAnsi="Verdana" w:cs="Arial"/>
          <w:iCs/>
          <w:kern w:val="1"/>
          <w:sz w:val="20"/>
          <w:szCs w:val="20"/>
        </w:rPr>
        <w:t>dowa, odbudowa), przebudowa i 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>remont istniejących obiektów dydaktycznych, w tym także laboratoriów dydaktycznych, pracowni komputerowych, bibliotek w szkołach wyższych.</w:t>
      </w:r>
    </w:p>
    <w:p w:rsidR="002500FE" w:rsidRPr="002C427A" w:rsidRDefault="002500FE">
      <w:pPr>
        <w:suppressAutoHyphens w:val="0"/>
        <w:autoSpaceDE w:val="0"/>
        <w:autoSpaceDN w:val="0"/>
        <w:adjustRightInd w:val="0"/>
        <w:ind w:left="-29"/>
        <w:jc w:val="both"/>
        <w:rPr>
          <w:rFonts w:ascii="Verdana" w:eastAsia="Arial" w:hAnsi="Verdana" w:cs="Arial"/>
          <w:iCs/>
          <w:kern w:val="1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projektu 2.</w:t>
      </w:r>
      <w:r w:rsidRPr="002C427A">
        <w:rPr>
          <w:rFonts w:ascii="Verdana" w:eastAsia="TimesNewRoman" w:hAnsi="Verdana" w:cs="TimesNewRoman"/>
          <w:color w:val="000000"/>
          <w:sz w:val="20"/>
          <w:szCs w:val="20"/>
        </w:rPr>
        <w:t xml:space="preserve"> Budowa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 (w tym rozbudowa, nad</w:t>
      </w:r>
      <w:r w:rsidR="00653F2E">
        <w:rPr>
          <w:rFonts w:ascii="Verdana" w:eastAsia="Arial" w:hAnsi="Verdana" w:cs="Arial"/>
          <w:iCs/>
          <w:kern w:val="1"/>
          <w:sz w:val="20"/>
          <w:szCs w:val="20"/>
        </w:rPr>
        <w:t>budowa, odbudowa), przebudowa i 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>remont obiektów sportowych w szkołach wyższych.</w:t>
      </w:r>
    </w:p>
    <w:p w:rsidR="002500FE" w:rsidRPr="002C427A" w:rsidRDefault="002500FE">
      <w:pPr>
        <w:suppressAutoHyphens w:val="0"/>
        <w:autoSpaceDE w:val="0"/>
        <w:autoSpaceDN w:val="0"/>
        <w:adjustRightInd w:val="0"/>
        <w:ind w:left="-29"/>
        <w:jc w:val="both"/>
        <w:rPr>
          <w:rFonts w:ascii="Verdana" w:eastAsia="Arial" w:hAnsi="Verdana" w:cs="Arial"/>
          <w:iCs/>
          <w:kern w:val="1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lastRenderedPageBreak/>
        <w:t>Typ projektu 3.</w:t>
      </w:r>
      <w:r w:rsidRPr="002C427A">
        <w:rPr>
          <w:rFonts w:ascii="Verdana" w:eastAsia="TimesNewRoman" w:hAnsi="Verdana" w:cs="TimesNewRoman"/>
          <w:color w:val="000000"/>
          <w:sz w:val="20"/>
          <w:szCs w:val="20"/>
        </w:rPr>
        <w:t xml:space="preserve"> Zagospodarowanie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 otoczenia obiektów w powiązaniu z projektami wymienionymi w pkt. 1-2. </w:t>
      </w:r>
    </w:p>
    <w:p w:rsidR="002500FE" w:rsidRPr="002C427A" w:rsidRDefault="002500FE">
      <w:pPr>
        <w:suppressAutoHyphens w:val="0"/>
        <w:autoSpaceDE w:val="0"/>
        <w:autoSpaceDN w:val="0"/>
        <w:adjustRightInd w:val="0"/>
        <w:ind w:left="-29"/>
        <w:jc w:val="both"/>
        <w:rPr>
          <w:rFonts w:ascii="Verdana" w:eastAsia="Arial" w:hAnsi="Verdana" w:cs="Arial"/>
          <w:iCs/>
          <w:kern w:val="1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projektu 4.</w:t>
      </w:r>
      <w:r w:rsidRPr="002C427A">
        <w:rPr>
          <w:rFonts w:ascii="Verdana" w:eastAsia="TimesNewRoman" w:hAnsi="Verdana" w:cs="TimesNewRoman"/>
          <w:color w:val="000000"/>
          <w:sz w:val="20"/>
          <w:szCs w:val="20"/>
        </w:rPr>
        <w:t xml:space="preserve"> Wyposażenie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 obiektów wymienionych w pkt. 1-2 w urządzenia dydaktyczne oraz inne pomoce naukowe. </w:t>
      </w: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projektu 6.</w:t>
      </w:r>
      <w:r w:rsidRPr="002C427A">
        <w:rPr>
          <w:rFonts w:ascii="Verdana" w:eastAsia="TimesNewRoman" w:hAnsi="Verdana" w:cs="TimesNewRoman"/>
          <w:color w:val="000000"/>
          <w:sz w:val="20"/>
          <w:szCs w:val="20"/>
        </w:rPr>
        <w:t xml:space="preserve"> Usuwanie</w:t>
      </w:r>
      <w:r w:rsidRPr="002C427A">
        <w:rPr>
          <w:rFonts w:ascii="Verdana" w:hAnsi="Verdana"/>
          <w:sz w:val="20"/>
          <w:szCs w:val="20"/>
        </w:rPr>
        <w:t xml:space="preserve"> barier architektonicznych dla osób niepełnosprawnych wyłącznie w przypadku realizacji projektów wymienionych w </w:t>
      </w:r>
      <w:proofErr w:type="spellStart"/>
      <w:r w:rsidRPr="002C427A">
        <w:rPr>
          <w:rFonts w:ascii="Verdana" w:hAnsi="Verdana"/>
          <w:sz w:val="20"/>
          <w:szCs w:val="20"/>
        </w:rPr>
        <w:t>pkt</w:t>
      </w:r>
      <w:proofErr w:type="spellEnd"/>
      <w:r w:rsidRPr="002C427A">
        <w:rPr>
          <w:rFonts w:ascii="Verdana" w:hAnsi="Verdana"/>
          <w:sz w:val="20"/>
          <w:szCs w:val="20"/>
        </w:rPr>
        <w:t xml:space="preserve"> 1-2 oraz ich otoczeniu.</w:t>
      </w: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poprawę warunków i jakości kształcenia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4,0</w:t>
            </w:r>
          </w:p>
        </w:tc>
      </w:tr>
      <w:tr w:rsidR="002500FE" w:rsidRPr="002C427A">
        <w:trPr>
          <w:trHeight w:val="125"/>
        </w:trPr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Dostosowanie kierunków kształcenia do potrzeb rynku pracy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47"/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poprawę konkurencyjności międzyregionalnej/ międzynarodowej w zakresie szkolnictwa wyższego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Niwelowanie różnic w dostępie do obiektów dla osób zdrowych i niepełnosprawnych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</w:tbl>
    <w:p w:rsidR="00404FB5" w:rsidRPr="002C427A" w:rsidRDefault="00404FB5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suppressAutoHyphens w:val="0"/>
        <w:autoSpaceDE w:val="0"/>
        <w:autoSpaceDN w:val="0"/>
        <w:adjustRightInd w:val="0"/>
        <w:ind w:left="-29"/>
        <w:rPr>
          <w:rFonts w:ascii="Verdana" w:eastAsia="Arial" w:hAnsi="Verdana" w:cs="Arial"/>
          <w:iCs/>
          <w:kern w:val="1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5. </w:t>
      </w:r>
      <w:r w:rsidRPr="002C427A">
        <w:rPr>
          <w:rFonts w:ascii="Verdana" w:eastAsia="TimesNewRoman" w:hAnsi="Verdana" w:cs="TimesNewRoman"/>
          <w:color w:val="000000"/>
          <w:sz w:val="20"/>
          <w:szCs w:val="20"/>
        </w:rPr>
        <w:t>Tworzenie</w:t>
      </w:r>
      <w:r w:rsidRPr="002C427A">
        <w:rPr>
          <w:rFonts w:ascii="Verdana" w:eastAsia="Arial" w:hAnsi="Verdana" w:cs="Arial"/>
          <w:iCs/>
          <w:kern w:val="1"/>
          <w:sz w:val="20"/>
          <w:szCs w:val="20"/>
        </w:rPr>
        <w:t xml:space="preserve"> lub modernizacja zintegrowanego systemu wspomagania zarządzania w szkołach wyższych, w tym zakup niezbędnego sprzętu i oprogramowania.</w:t>
      </w:r>
    </w:p>
    <w:p w:rsidR="00B27C71" w:rsidRPr="002C427A" w:rsidRDefault="00B27C71">
      <w:pPr>
        <w:suppressAutoHyphens w:val="0"/>
        <w:autoSpaceDE w:val="0"/>
        <w:autoSpaceDN w:val="0"/>
        <w:adjustRightInd w:val="0"/>
        <w:ind w:left="-29"/>
        <w:rPr>
          <w:rFonts w:ascii="Verdana" w:eastAsia="Arial" w:hAnsi="Verdana" w:cs="Arial"/>
          <w:iCs/>
          <w:kern w:val="1"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Wpływ projektu na poprawę zarządzania 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Skalowalność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48"/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Innowacyjność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49"/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projektu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</w:tbl>
    <w:p w:rsidR="00AC5AFB" w:rsidRPr="002C427A" w:rsidRDefault="00AC5AFB">
      <w:pPr>
        <w:jc w:val="both"/>
        <w:rPr>
          <w:rFonts w:ascii="Verdana" w:hAnsi="Verdana"/>
          <w:b/>
          <w:sz w:val="20"/>
          <w:szCs w:val="20"/>
        </w:rPr>
      </w:pPr>
    </w:p>
    <w:p w:rsidR="00AC5AFB" w:rsidRPr="002C427A" w:rsidRDefault="00AC5AFB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Działanie 8.2. Infrastruktura placówek oświaty</w:t>
      </w: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widowControl w:val="0"/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projektu 1.</w:t>
      </w:r>
      <w:r w:rsidRPr="002C427A">
        <w:rPr>
          <w:rFonts w:ascii="Verdana" w:eastAsia="TimesNewRoman" w:hAnsi="Verdana" w:cs="TimesNewRoman"/>
          <w:color w:val="000000"/>
          <w:sz w:val="20"/>
          <w:szCs w:val="20"/>
        </w:rPr>
        <w:t xml:space="preserve"> </w:t>
      </w:r>
      <w:r w:rsidRPr="002C427A">
        <w:rPr>
          <w:rFonts w:ascii="Verdana" w:hAnsi="Verdana"/>
          <w:sz w:val="20"/>
          <w:szCs w:val="20"/>
        </w:rPr>
        <w:t>Budowa</w:t>
      </w:r>
      <w:r w:rsidRPr="002C427A">
        <w:rPr>
          <w:rFonts w:ascii="Verdana" w:hAnsi="Verdana"/>
          <w:color w:val="FF0000"/>
          <w:sz w:val="20"/>
          <w:szCs w:val="20"/>
        </w:rPr>
        <w:t xml:space="preserve"> </w:t>
      </w:r>
      <w:r w:rsidRPr="002C427A">
        <w:rPr>
          <w:rFonts w:ascii="Verdana" w:hAnsi="Verdana"/>
          <w:sz w:val="20"/>
          <w:szCs w:val="20"/>
        </w:rPr>
        <w:t>(</w:t>
      </w:r>
      <w:r w:rsidRPr="002C427A">
        <w:rPr>
          <w:rFonts w:ascii="Verdana" w:hAnsi="Verdana"/>
          <w:bCs/>
          <w:sz w:val="20"/>
          <w:szCs w:val="20"/>
        </w:rPr>
        <w:t xml:space="preserve">w tym </w:t>
      </w:r>
      <w:r w:rsidRPr="002C427A">
        <w:rPr>
          <w:rFonts w:ascii="Verdana" w:hAnsi="Verdana"/>
          <w:sz w:val="20"/>
          <w:szCs w:val="20"/>
        </w:rPr>
        <w:t xml:space="preserve">rozbudowa, nadbudowa, odbudowa), przebudowa, remont i wyposażenie istniejących obiektów dydaktycznych (w szczególności budynków szkolnych, laboratoriów dydaktycznych, sal do praktycznej nauki zawodu w szkołach </w:t>
      </w:r>
      <w:proofErr w:type="spellStart"/>
      <w:r w:rsidRPr="002C427A">
        <w:rPr>
          <w:rFonts w:ascii="Verdana" w:hAnsi="Verdana"/>
          <w:sz w:val="20"/>
          <w:szCs w:val="20"/>
        </w:rPr>
        <w:t>ponadgimnazjalnych</w:t>
      </w:r>
      <w:proofErr w:type="spellEnd"/>
      <w:r w:rsidRPr="002C427A">
        <w:rPr>
          <w:rFonts w:ascii="Verdana" w:hAnsi="Verdana"/>
          <w:sz w:val="20"/>
          <w:szCs w:val="20"/>
        </w:rPr>
        <w:t>).</w:t>
      </w:r>
    </w:p>
    <w:p w:rsidR="002500FE" w:rsidRPr="002C427A" w:rsidRDefault="002500FE">
      <w:pPr>
        <w:widowControl w:val="0"/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projektu 2.</w:t>
      </w:r>
      <w:r w:rsidRPr="002C427A">
        <w:rPr>
          <w:rFonts w:ascii="Verdana" w:eastAsia="TimesNewRoman" w:hAnsi="Verdana" w:cs="TimesNewRoman"/>
          <w:color w:val="000000"/>
          <w:sz w:val="20"/>
          <w:szCs w:val="20"/>
        </w:rPr>
        <w:t xml:space="preserve"> </w:t>
      </w:r>
      <w:r w:rsidRPr="002C427A">
        <w:rPr>
          <w:rFonts w:ascii="Verdana" w:hAnsi="Verdana"/>
          <w:sz w:val="20"/>
          <w:szCs w:val="20"/>
        </w:rPr>
        <w:t>Budowa (w tym rozbudowa, nadbudowa, odbudowa) przebudowa, remont i wyposażenie bibliotek przyszkolnych.</w:t>
      </w:r>
    </w:p>
    <w:p w:rsidR="002500FE" w:rsidRPr="002C427A" w:rsidRDefault="002500FE">
      <w:pPr>
        <w:widowControl w:val="0"/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projektu 3.</w:t>
      </w:r>
      <w:r w:rsidRPr="002C427A">
        <w:rPr>
          <w:rFonts w:ascii="Verdana" w:eastAsia="TimesNewRoman" w:hAnsi="Verdana" w:cs="TimesNewRoman"/>
          <w:color w:val="000000"/>
          <w:sz w:val="20"/>
          <w:szCs w:val="20"/>
        </w:rPr>
        <w:t xml:space="preserve"> </w:t>
      </w:r>
      <w:r w:rsidRPr="002C427A">
        <w:rPr>
          <w:rFonts w:ascii="Verdana" w:hAnsi="Verdana"/>
          <w:sz w:val="20"/>
          <w:szCs w:val="20"/>
        </w:rPr>
        <w:t>Budowa</w:t>
      </w:r>
      <w:r w:rsidRPr="002C427A">
        <w:rPr>
          <w:rFonts w:ascii="Verdana" w:hAnsi="Verdana"/>
          <w:color w:val="FF0000"/>
          <w:sz w:val="20"/>
          <w:szCs w:val="20"/>
        </w:rPr>
        <w:t xml:space="preserve"> </w:t>
      </w:r>
      <w:r w:rsidRPr="002C427A">
        <w:rPr>
          <w:rFonts w:ascii="Verdana" w:hAnsi="Verdana"/>
          <w:sz w:val="20"/>
          <w:szCs w:val="20"/>
        </w:rPr>
        <w:t>(</w:t>
      </w:r>
      <w:r w:rsidRPr="002C427A">
        <w:rPr>
          <w:rFonts w:ascii="Verdana" w:hAnsi="Verdana"/>
          <w:bCs/>
          <w:sz w:val="20"/>
          <w:szCs w:val="20"/>
        </w:rPr>
        <w:t xml:space="preserve">w tym </w:t>
      </w:r>
      <w:r w:rsidRPr="002C427A">
        <w:rPr>
          <w:rFonts w:ascii="Verdana" w:hAnsi="Verdana"/>
          <w:sz w:val="20"/>
          <w:szCs w:val="20"/>
        </w:rPr>
        <w:t>rozbudowa, nadbud</w:t>
      </w:r>
      <w:r w:rsidR="00653F2E">
        <w:rPr>
          <w:rFonts w:ascii="Verdana" w:hAnsi="Verdana"/>
          <w:sz w:val="20"/>
          <w:szCs w:val="20"/>
        </w:rPr>
        <w:t>owa, odbudowa) lub przebudowa i </w:t>
      </w:r>
      <w:r w:rsidRPr="002C427A">
        <w:rPr>
          <w:rFonts w:ascii="Verdana" w:hAnsi="Verdana"/>
          <w:sz w:val="20"/>
          <w:szCs w:val="20"/>
        </w:rPr>
        <w:t>wyposażenie przyszkolnych obiektów sportowych (wyposażenie tylko jako integralna część projektu).</w:t>
      </w:r>
    </w:p>
    <w:p w:rsidR="002500FE" w:rsidRPr="002C427A" w:rsidRDefault="002500FE">
      <w:pPr>
        <w:widowControl w:val="0"/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projektu 4.</w:t>
      </w:r>
      <w:r w:rsidRPr="002C427A">
        <w:rPr>
          <w:rFonts w:ascii="Verdana" w:eastAsia="TimesNewRoman" w:hAnsi="Verdana" w:cs="TimesNewRoman"/>
          <w:color w:val="000000"/>
          <w:sz w:val="20"/>
          <w:szCs w:val="20"/>
        </w:rPr>
        <w:t xml:space="preserve"> </w:t>
      </w:r>
      <w:r w:rsidRPr="002C427A">
        <w:rPr>
          <w:rFonts w:ascii="Verdana" w:hAnsi="Verdana"/>
          <w:sz w:val="20"/>
          <w:szCs w:val="20"/>
        </w:rPr>
        <w:t>Budowa</w:t>
      </w:r>
      <w:r w:rsidRPr="002C427A">
        <w:rPr>
          <w:rFonts w:ascii="Verdana" w:hAnsi="Verdana"/>
          <w:color w:val="FF0000"/>
          <w:sz w:val="20"/>
          <w:szCs w:val="20"/>
        </w:rPr>
        <w:t xml:space="preserve"> </w:t>
      </w:r>
      <w:r w:rsidRPr="002C427A">
        <w:rPr>
          <w:rFonts w:ascii="Verdana" w:hAnsi="Verdana"/>
          <w:sz w:val="20"/>
          <w:szCs w:val="20"/>
        </w:rPr>
        <w:t>(</w:t>
      </w:r>
      <w:r w:rsidRPr="002C427A">
        <w:rPr>
          <w:rFonts w:ascii="Verdana" w:hAnsi="Verdana"/>
          <w:bCs/>
          <w:sz w:val="20"/>
          <w:szCs w:val="20"/>
        </w:rPr>
        <w:t xml:space="preserve">w tym </w:t>
      </w:r>
      <w:r w:rsidRPr="002C427A">
        <w:rPr>
          <w:rFonts w:ascii="Verdana" w:hAnsi="Verdana"/>
          <w:sz w:val="20"/>
          <w:szCs w:val="20"/>
        </w:rPr>
        <w:t>rozbudowa, nadbud</w:t>
      </w:r>
      <w:r w:rsidR="00653F2E">
        <w:rPr>
          <w:rFonts w:ascii="Verdana" w:hAnsi="Verdana"/>
          <w:sz w:val="20"/>
          <w:szCs w:val="20"/>
        </w:rPr>
        <w:t>owa, odbudowa) lub przebudowa i </w:t>
      </w:r>
      <w:r w:rsidRPr="002C427A">
        <w:rPr>
          <w:rFonts w:ascii="Verdana" w:hAnsi="Verdana"/>
          <w:sz w:val="20"/>
          <w:szCs w:val="20"/>
        </w:rPr>
        <w:t>kompleksowe wyposażenie obiektów infrastruk</w:t>
      </w:r>
      <w:r w:rsidR="00653F2E">
        <w:rPr>
          <w:rFonts w:ascii="Verdana" w:hAnsi="Verdana"/>
          <w:sz w:val="20"/>
          <w:szCs w:val="20"/>
        </w:rPr>
        <w:t>tury społeczno - edukacyjnej (w </w:t>
      </w:r>
      <w:r w:rsidRPr="002C427A">
        <w:rPr>
          <w:rFonts w:ascii="Verdana" w:hAnsi="Verdana"/>
          <w:sz w:val="20"/>
          <w:szCs w:val="20"/>
        </w:rPr>
        <w:t>szczególności burs, internatów, stołówek).</w:t>
      </w:r>
    </w:p>
    <w:p w:rsidR="002500FE" w:rsidRPr="002C427A" w:rsidRDefault="002500FE">
      <w:pPr>
        <w:widowControl w:val="0"/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projektu 6.</w:t>
      </w:r>
      <w:r w:rsidRPr="002C427A">
        <w:rPr>
          <w:rFonts w:ascii="Verdana" w:eastAsia="TimesNewRoman" w:hAnsi="Verdana" w:cs="TimesNewRoman"/>
          <w:color w:val="000000"/>
          <w:sz w:val="20"/>
          <w:szCs w:val="20"/>
        </w:rPr>
        <w:t xml:space="preserve"> </w:t>
      </w:r>
      <w:r w:rsidRPr="002C427A">
        <w:rPr>
          <w:rFonts w:ascii="Verdana" w:hAnsi="Verdana"/>
          <w:sz w:val="20"/>
          <w:szCs w:val="20"/>
        </w:rPr>
        <w:t>Zagospodarowanie otoczenia obiektów wyłącznie w przypadku realizacji projektów wymienionych w </w:t>
      </w:r>
      <w:proofErr w:type="spellStart"/>
      <w:r w:rsidRPr="002C427A">
        <w:rPr>
          <w:rFonts w:ascii="Verdana" w:hAnsi="Verdana"/>
          <w:sz w:val="20"/>
          <w:szCs w:val="20"/>
        </w:rPr>
        <w:t>pkt</w:t>
      </w:r>
      <w:proofErr w:type="spellEnd"/>
      <w:r w:rsidRPr="002C427A">
        <w:rPr>
          <w:rFonts w:ascii="Verdana" w:hAnsi="Verdana"/>
          <w:sz w:val="20"/>
          <w:szCs w:val="20"/>
        </w:rPr>
        <w:t xml:space="preserve"> 1-4 realizowanych w ramach działania. 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Typ projektu 7.</w:t>
      </w:r>
      <w:r w:rsidRPr="002C427A">
        <w:rPr>
          <w:rFonts w:ascii="Verdana" w:eastAsia="TimesNewRoman" w:hAnsi="Verdana" w:cs="TimesNewRoman"/>
          <w:color w:val="000000"/>
          <w:sz w:val="20"/>
          <w:szCs w:val="20"/>
        </w:rPr>
        <w:t xml:space="preserve"> </w:t>
      </w:r>
      <w:r w:rsidRPr="002C427A">
        <w:rPr>
          <w:rFonts w:ascii="Verdana" w:hAnsi="Verdana"/>
          <w:sz w:val="20"/>
          <w:szCs w:val="20"/>
        </w:rPr>
        <w:t xml:space="preserve">Usuwanie barier architektonicznych dla osób niepełnosprawnych wyłącznie w przypadku realizacji projektów wymienionych w </w:t>
      </w:r>
      <w:proofErr w:type="spellStart"/>
      <w:r w:rsidRPr="002C427A">
        <w:rPr>
          <w:rFonts w:ascii="Verdana" w:hAnsi="Verdana"/>
          <w:sz w:val="20"/>
          <w:szCs w:val="20"/>
        </w:rPr>
        <w:t>pkt</w:t>
      </w:r>
      <w:proofErr w:type="spellEnd"/>
      <w:r w:rsidRPr="002C427A">
        <w:rPr>
          <w:rFonts w:ascii="Verdana" w:hAnsi="Verdana"/>
          <w:sz w:val="20"/>
          <w:szCs w:val="20"/>
        </w:rPr>
        <w:t xml:space="preserve"> 1-4 oraz ich otoczeniu.</w:t>
      </w:r>
    </w:p>
    <w:p w:rsidR="00B27C71" w:rsidRPr="002C427A" w:rsidRDefault="00B27C71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poprawę warunków i jakości nauczania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7,0</w:t>
            </w:r>
          </w:p>
        </w:tc>
      </w:tr>
      <w:tr w:rsidR="002500FE" w:rsidRPr="002C427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Niwelowanie różnic w dostępie do obiektów dla osób zdrowych i niepełnosprawnych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3,0</w:t>
            </w:r>
          </w:p>
        </w:tc>
      </w:tr>
    </w:tbl>
    <w:p w:rsidR="00404FB5" w:rsidRPr="002C427A" w:rsidRDefault="00404FB5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5. </w:t>
      </w:r>
      <w:r w:rsidRPr="002C427A">
        <w:rPr>
          <w:rFonts w:ascii="Verdana" w:hAnsi="Verdana"/>
          <w:sz w:val="20"/>
          <w:szCs w:val="20"/>
        </w:rPr>
        <w:t>Tworzenie lub modernizacja zintegrowanego systemu wspomagania zarządzania oświatą, w tym zakup niezbędnego sprzętu i oprogramowania</w:t>
      </w:r>
      <w:r w:rsidR="00404FB5" w:rsidRPr="002C427A">
        <w:rPr>
          <w:rFonts w:ascii="Verdana" w:hAnsi="Verdana"/>
          <w:sz w:val="20"/>
          <w:szCs w:val="20"/>
        </w:rPr>
        <w:t>.</w:t>
      </w:r>
    </w:p>
    <w:p w:rsidR="00B27C71" w:rsidRPr="002C427A" w:rsidRDefault="00B27C71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Wpływ projektu na poprawę zarządzania 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Skalowalność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50"/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Innowacyjność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51"/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projektu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</w:tbl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Działanie 8.3. Infrastruktura kształcenia ustawicznego</w:t>
      </w: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widowControl w:val="0"/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1. </w:t>
      </w:r>
      <w:r w:rsidRPr="002C427A">
        <w:rPr>
          <w:rFonts w:ascii="Verdana" w:hAnsi="Verdana"/>
          <w:sz w:val="20"/>
          <w:szCs w:val="20"/>
        </w:rPr>
        <w:t>Budowa (w tym rozbudowa, nadbudowa, odbudowa), przebudowa, remont i kompleksowe wyposażenie obiektów dydaktycznych kształcenia ustawicznego.</w:t>
      </w:r>
    </w:p>
    <w:p w:rsidR="002500FE" w:rsidRPr="002C427A" w:rsidRDefault="002500FE">
      <w:pPr>
        <w:widowControl w:val="0"/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2. </w:t>
      </w:r>
      <w:r w:rsidRPr="002C427A">
        <w:rPr>
          <w:rFonts w:ascii="Verdana" w:hAnsi="Verdana"/>
          <w:sz w:val="20"/>
          <w:szCs w:val="20"/>
        </w:rPr>
        <w:t>Usuwanie barier architektoniczny</w:t>
      </w:r>
      <w:r w:rsidR="00B27C71">
        <w:rPr>
          <w:rFonts w:ascii="Verdana" w:hAnsi="Verdana"/>
          <w:sz w:val="20"/>
          <w:szCs w:val="20"/>
        </w:rPr>
        <w:t>ch dla osób niepełnosprawnych w </w:t>
      </w:r>
      <w:r w:rsidRPr="002C427A">
        <w:rPr>
          <w:rFonts w:ascii="Verdana" w:hAnsi="Verdana"/>
          <w:sz w:val="20"/>
          <w:szCs w:val="20"/>
        </w:rPr>
        <w:t>obiektach pkt. 1.</w:t>
      </w:r>
    </w:p>
    <w:p w:rsidR="00B27C71" w:rsidRPr="002C427A" w:rsidRDefault="00B27C71">
      <w:pPr>
        <w:widowControl w:val="0"/>
        <w:shd w:val="clear" w:color="auto" w:fill="FFFFFF"/>
        <w:suppressAutoHyphens w:val="0"/>
        <w:autoSpaceDE w:val="0"/>
        <w:autoSpaceDN w:val="0"/>
        <w:adjustRightInd w:val="0"/>
        <w:jc w:val="both"/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Wpływ projektu na wzrost liczby słuchaczy 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poprawę warunków i jakości kształcenia ustawicznego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3,5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poprawę konkurencyjności międzyregionalnej w zakresie szkolnictwa ustawicznego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Dostosowanie kierunków kształcenia do potrzeb rynku pracy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52"/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3,5</w:t>
            </w:r>
          </w:p>
        </w:tc>
      </w:tr>
      <w:tr w:rsidR="002500FE" w:rsidRPr="002C427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Niwelowanie różnic w dostępie do obiektów dla osób zdrowych i niepełnosprawnych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1,0</w:t>
            </w:r>
          </w:p>
        </w:tc>
      </w:tr>
    </w:tbl>
    <w:p w:rsidR="00404FB5" w:rsidRPr="002C427A" w:rsidRDefault="00404FB5">
      <w:pPr>
        <w:jc w:val="both"/>
        <w:rPr>
          <w:rFonts w:ascii="Verdana" w:hAnsi="Verdana"/>
          <w:b/>
          <w:sz w:val="20"/>
          <w:szCs w:val="20"/>
        </w:rPr>
      </w:pPr>
    </w:p>
    <w:p w:rsidR="002500FE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Typ projektu 3. </w:t>
      </w:r>
      <w:r w:rsidRPr="002C427A">
        <w:rPr>
          <w:rFonts w:ascii="Verdana" w:hAnsi="Verdana"/>
          <w:sz w:val="20"/>
          <w:szCs w:val="20"/>
        </w:rPr>
        <w:t>Wyposażenie placówek kształcenia ustawicznego w sprzęt i systemy informatyczne wspomagające zarządzanie nimi.</w:t>
      </w:r>
    </w:p>
    <w:p w:rsidR="00B27C71" w:rsidRPr="002C427A" w:rsidRDefault="00B27C71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992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88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C0C0C0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Wpływ projektu na poprawę zarządzania 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5,0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Skalowalność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53"/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8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Innowacyjność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54"/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projektu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</w:tbl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p w:rsidR="00404FB5" w:rsidRPr="002C427A" w:rsidRDefault="00404FB5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Działanie 9.1 Infrastruktura lecznictwa zamkniętego </w:t>
      </w: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Działanie 9.2 Infrastruktura lecznictwa otwartego</w:t>
      </w:r>
    </w:p>
    <w:p w:rsidR="00B27C71" w:rsidRPr="002C427A" w:rsidRDefault="00B27C71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8"/>
        <w:gridCol w:w="7065"/>
        <w:gridCol w:w="992"/>
      </w:tblGrid>
      <w:tr w:rsidR="002500FE" w:rsidRPr="002C427A">
        <w:tc>
          <w:tcPr>
            <w:tcW w:w="698" w:type="dxa"/>
            <w:shd w:val="clear" w:color="auto" w:fill="BFBFBF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7065" w:type="dxa"/>
            <w:shd w:val="clear" w:color="auto" w:fill="BFBFBF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shd w:val="clear" w:color="auto" w:fill="BFBFBF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69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065" w:type="dxa"/>
          </w:tcPr>
          <w:p w:rsidR="002500FE" w:rsidRPr="002C427A" w:rsidRDefault="004B7859" w:rsidP="00004592">
            <w:pPr>
              <w:rPr>
                <w:rFonts w:ascii="Verdana" w:hAnsi="Verdana"/>
                <w:sz w:val="20"/>
                <w:szCs w:val="20"/>
              </w:rPr>
            </w:pPr>
            <w:r w:rsidRPr="005857E2">
              <w:rPr>
                <w:rFonts w:ascii="Verdana" w:hAnsi="Verdana"/>
                <w:sz w:val="20"/>
                <w:szCs w:val="20"/>
              </w:rPr>
              <w:t>B</w:t>
            </w:r>
            <w:r w:rsidR="00722124" w:rsidRPr="005857E2">
              <w:rPr>
                <w:rFonts w:ascii="Verdana" w:hAnsi="Verdana"/>
                <w:sz w:val="20"/>
                <w:szCs w:val="20"/>
              </w:rPr>
              <w:t>ezpośredni wpływ realizacji projektu na usprawnienie i/lub podniesienie jakości świadczonych usług medycznych, w kontekście dobra pacjenta</w:t>
            </w:r>
            <w:r w:rsidR="00722124" w:rsidRPr="005857E2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55"/>
            </w:r>
            <w:r w:rsidR="00045EC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4,0</w:t>
            </w:r>
          </w:p>
        </w:tc>
      </w:tr>
      <w:tr w:rsidR="002500FE" w:rsidRPr="002C427A">
        <w:tc>
          <w:tcPr>
            <w:tcW w:w="69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06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Innowacyjność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56"/>
            </w:r>
            <w:r w:rsidR="00045ECC">
              <w:rPr>
                <w:rFonts w:ascii="Verdana" w:hAnsi="Verdana"/>
                <w:sz w:val="20"/>
                <w:szCs w:val="20"/>
              </w:rPr>
              <w:t xml:space="preserve"> projektu .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  <w:tr w:rsidR="002500FE" w:rsidRPr="002C427A">
        <w:tc>
          <w:tcPr>
            <w:tcW w:w="698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06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Niezbędność planowanej inwestycji np. w odniesieniu do: prawidłowego wypełniania przez jednostkę jej zadań statutowych,  dostosowania jednostki do wymogów prawa, planów i programów (rządowych i samorządowych)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57"/>
            </w:r>
            <w:r w:rsidR="00045EC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4,0</w:t>
            </w:r>
          </w:p>
        </w:tc>
      </w:tr>
    </w:tbl>
    <w:p w:rsidR="00B27C71" w:rsidRDefault="00B27C71">
      <w:pPr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Działanie 9.3 Lokalna infrastruktura sportowa </w:t>
      </w:r>
    </w:p>
    <w:p w:rsidR="00B27C71" w:rsidRPr="002C427A" w:rsidRDefault="00B27C71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8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4"/>
        <w:gridCol w:w="7199"/>
        <w:gridCol w:w="991"/>
      </w:tblGrid>
      <w:tr w:rsidR="002500FE" w:rsidRPr="002C427A">
        <w:tc>
          <w:tcPr>
            <w:tcW w:w="564" w:type="dxa"/>
            <w:shd w:val="clear" w:color="auto" w:fill="BFBFBF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2C427A">
              <w:rPr>
                <w:rFonts w:ascii="Verdana" w:hAnsi="Verdana"/>
                <w:b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7199" w:type="dxa"/>
            <w:shd w:val="clear" w:color="auto" w:fill="BFBFBF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1" w:type="dxa"/>
            <w:shd w:val="clear" w:color="auto" w:fill="BFBFBF"/>
          </w:tcPr>
          <w:p w:rsidR="002500FE" w:rsidRPr="002C427A" w:rsidRDefault="002500F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2500FE" w:rsidRPr="002C427A">
        <w:tc>
          <w:tcPr>
            <w:tcW w:w="564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199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Zapotrzebowanie na terenie dzielnicy/gminy/powiatu na obiekty sportowe danego typu (mierzone niewystępowaniem obiektu danego typu w najbliższej okolicy)</w:t>
            </w:r>
            <w:r w:rsidR="00045EC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991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4,0</w:t>
            </w:r>
          </w:p>
        </w:tc>
      </w:tr>
      <w:tr w:rsidR="002500FE" w:rsidRPr="002C427A">
        <w:tc>
          <w:tcPr>
            <w:tcW w:w="564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199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Ogólnodostępność obiektu będącego przedmiotem projektu (działalność sekcji i klubów sportowych nie powinna być dominująca)</w:t>
            </w:r>
            <w:r w:rsidR="00045EC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991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4,0</w:t>
            </w:r>
          </w:p>
        </w:tc>
      </w:tr>
      <w:tr w:rsidR="002500FE" w:rsidRPr="002C427A">
        <w:tc>
          <w:tcPr>
            <w:tcW w:w="564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199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Promowanie aktywnych form spędzania czasu z wykorzystaniem danego obiektu poprzez organizowanie imprez sportowo-rekreacyjnych i/lub organizowanie zajęć i sekcji sportowych.</w:t>
            </w:r>
          </w:p>
        </w:tc>
        <w:tc>
          <w:tcPr>
            <w:tcW w:w="991" w:type="dxa"/>
          </w:tcPr>
          <w:p w:rsidR="002500FE" w:rsidRPr="002C427A" w:rsidRDefault="002500F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2,0</w:t>
            </w:r>
          </w:p>
        </w:tc>
      </w:tr>
    </w:tbl>
    <w:p w:rsidR="002500FE" w:rsidRPr="002C427A" w:rsidRDefault="002500FE">
      <w:pPr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rPr>
          <w:rFonts w:ascii="Verdana" w:hAnsi="Verdana"/>
          <w:sz w:val="20"/>
          <w:szCs w:val="20"/>
        </w:rPr>
      </w:pPr>
      <w:bookmarkStart w:id="8" w:name="_Toc188853671"/>
      <w:r w:rsidRPr="002C427A">
        <w:rPr>
          <w:rFonts w:ascii="Verdana" w:hAnsi="Verdana"/>
          <w:bCs/>
          <w:sz w:val="20"/>
          <w:szCs w:val="20"/>
        </w:rPr>
        <w:br w:type="column"/>
      </w:r>
      <w:bookmarkEnd w:id="8"/>
    </w:p>
    <w:p w:rsidR="0067331A" w:rsidRPr="002C427A" w:rsidRDefault="0067331A" w:rsidP="009D6131">
      <w:pPr>
        <w:pStyle w:val="Nagwek1"/>
        <w:rPr>
          <w:rFonts w:ascii="Verdana" w:hAnsi="Verdana"/>
          <w:sz w:val="20"/>
          <w:szCs w:val="20"/>
        </w:rPr>
      </w:pPr>
      <w:bookmarkStart w:id="9" w:name="_Toc264439169"/>
      <w:r w:rsidRPr="002C427A">
        <w:rPr>
          <w:rFonts w:ascii="Verdana" w:hAnsi="Verdana"/>
          <w:sz w:val="20"/>
          <w:szCs w:val="20"/>
        </w:rPr>
        <w:t>CZĘŚĆ II</w:t>
      </w:r>
      <w:bookmarkEnd w:id="9"/>
    </w:p>
    <w:p w:rsidR="0067331A" w:rsidRPr="002C427A" w:rsidRDefault="0067331A" w:rsidP="009D6131">
      <w:pPr>
        <w:pStyle w:val="Nagwek1"/>
        <w:rPr>
          <w:rFonts w:ascii="Verdana" w:hAnsi="Verdana"/>
          <w:sz w:val="20"/>
          <w:szCs w:val="20"/>
        </w:rPr>
      </w:pPr>
      <w:bookmarkStart w:id="10" w:name="_Toc264439170"/>
      <w:r w:rsidRPr="002C427A">
        <w:rPr>
          <w:rFonts w:ascii="Verdana" w:hAnsi="Verdana"/>
          <w:sz w:val="20"/>
          <w:szCs w:val="20"/>
        </w:rPr>
        <w:t>KRYTERIA WSTĘPNEJ OCENY PROJEKTÓW W RAMACH PROGRAMÓW ROZWOJU SUBREGIONÓW</w:t>
      </w:r>
      <w:bookmarkEnd w:id="10"/>
    </w:p>
    <w:p w:rsidR="002500FE" w:rsidRPr="002C427A" w:rsidRDefault="002500FE" w:rsidP="009D6131">
      <w:pPr>
        <w:pStyle w:val="Nagwek1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Kryteria formalne</w:t>
      </w:r>
    </w:p>
    <w:p w:rsidR="002500FE" w:rsidRPr="002C427A" w:rsidRDefault="002500FE">
      <w:pPr>
        <w:rPr>
          <w:rFonts w:ascii="Verdana" w:hAnsi="Verdana"/>
          <w:b/>
          <w:sz w:val="20"/>
          <w:szCs w:val="20"/>
        </w:rPr>
      </w:pPr>
    </w:p>
    <w:p w:rsidR="00ED0729" w:rsidRPr="002C427A" w:rsidRDefault="00ED0729" w:rsidP="00ED0729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 xml:space="preserve">Wstępna ocena formalna przeprowadzana jest w oparciu o kryteria formalne, służące weryfikacji kompletności i zgodności złożonej do oceny dokumentacji z wytycznymi (np.  informacje o naborze, Regulamin naboru, itp.) i dokonywana jest przez </w:t>
      </w:r>
      <w:r w:rsidRPr="002C427A">
        <w:rPr>
          <w:rFonts w:ascii="Verdana" w:hAnsi="Verdana"/>
          <w:sz w:val="20"/>
          <w:szCs w:val="20"/>
        </w:rPr>
        <w:t>pracowników referatu ds. wyboru projektów.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 xml:space="preserve">Beneficjent ma prawo do uzupełnienia braku lub poprawy błędu zidentyfikowanego podczas wstępnej oceny formalnej przez pracowników Urzędu Marszałkowskiego dokonujących oceny. 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Fiszka projektowa,  spełniająca wymogi formalne, przekazywana jest do wstępnej oceny merytoryczno – technicznej przeprowadzanej przez Komisję Oceny Projektów.</w:t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Podczas wstępnej oceny formalnej weryfikacji zgodności w szczególności podlegają następujące elementy:</w:t>
      </w:r>
    </w:p>
    <w:p w:rsidR="002500FE" w:rsidRPr="002C427A" w:rsidRDefault="002500FE">
      <w:pPr>
        <w:rPr>
          <w:rFonts w:ascii="Verdana" w:hAnsi="Verdana"/>
          <w:sz w:val="20"/>
          <w:szCs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3"/>
        <w:gridCol w:w="8615"/>
      </w:tblGrid>
      <w:tr w:rsidR="002500FE" w:rsidRPr="002C427A">
        <w:tc>
          <w:tcPr>
            <w:tcW w:w="673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8615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</w:tr>
      <w:tr w:rsidR="002500FE" w:rsidRPr="002C427A">
        <w:tc>
          <w:tcPr>
            <w:tcW w:w="67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861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Wnioskodawca jest uprawniony do składania fiszki:</w:t>
            </w:r>
          </w:p>
          <w:p w:rsidR="002500FE" w:rsidRPr="002C427A" w:rsidRDefault="002500FE" w:rsidP="005969A0">
            <w:pPr>
              <w:pStyle w:val="713"/>
              <w:numPr>
                <w:ilvl w:val="0"/>
                <w:numId w:val="18"/>
              </w:numPr>
              <w:suppressAutoHyphens w:val="0"/>
              <w:spacing w:before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typ beneficjenta lub grupa docelowa</w:t>
            </w:r>
          </w:p>
        </w:tc>
      </w:tr>
      <w:tr w:rsidR="002500FE" w:rsidRPr="002C427A">
        <w:tc>
          <w:tcPr>
            <w:tcW w:w="67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8615" w:type="dxa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Właściwe przygotowanie fiszki:</w:t>
            </w:r>
          </w:p>
          <w:p w:rsidR="002500FE" w:rsidRPr="002C427A" w:rsidRDefault="002500FE" w:rsidP="005969A0">
            <w:pPr>
              <w:pStyle w:val="Default"/>
              <w:numPr>
                <w:ilvl w:val="0"/>
                <w:numId w:val="19"/>
              </w:numPr>
              <w:suppressAutoHyphens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fiszka jest spójna z listą projektów załączoną do umowy o współpracy </w:t>
            </w:r>
          </w:p>
          <w:p w:rsidR="002500FE" w:rsidRPr="002C427A" w:rsidRDefault="002500FE" w:rsidP="005969A0">
            <w:pPr>
              <w:pStyle w:val="Default"/>
              <w:numPr>
                <w:ilvl w:val="0"/>
                <w:numId w:val="19"/>
              </w:numPr>
              <w:suppressAutoHyphens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fiszkę sporządzono na obowiązującym formularzu,</w:t>
            </w:r>
          </w:p>
          <w:p w:rsidR="002500FE" w:rsidRPr="002C427A" w:rsidRDefault="002500FE" w:rsidP="005969A0">
            <w:pPr>
              <w:pStyle w:val="Default"/>
              <w:numPr>
                <w:ilvl w:val="0"/>
                <w:numId w:val="19"/>
              </w:numPr>
              <w:suppressAutoHyphens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wszystkie wymagane pola w fiszce zostały wypełnione,</w:t>
            </w:r>
          </w:p>
          <w:p w:rsidR="002500FE" w:rsidRPr="002C427A" w:rsidRDefault="002500FE" w:rsidP="005969A0">
            <w:pPr>
              <w:pStyle w:val="Default"/>
              <w:numPr>
                <w:ilvl w:val="0"/>
                <w:numId w:val="19"/>
              </w:numPr>
              <w:suppressAutoHyphens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fiszka zawiera wszystkie strony,</w:t>
            </w:r>
          </w:p>
          <w:p w:rsidR="002500FE" w:rsidRPr="002C427A" w:rsidRDefault="002500FE" w:rsidP="005969A0">
            <w:pPr>
              <w:pStyle w:val="Default"/>
              <w:numPr>
                <w:ilvl w:val="0"/>
                <w:numId w:val="19"/>
              </w:numPr>
              <w:suppressAutoHyphens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fiszkę sporządzono w PLN</w:t>
            </w:r>
            <w:r w:rsidR="00404FB5" w:rsidRPr="002C427A">
              <w:rPr>
                <w:rFonts w:ascii="Verdana" w:hAnsi="Verdana"/>
                <w:sz w:val="20"/>
                <w:szCs w:val="20"/>
              </w:rPr>
              <w:t>,</w:t>
            </w:r>
          </w:p>
          <w:p w:rsidR="002500FE" w:rsidRPr="002C427A" w:rsidRDefault="002500FE" w:rsidP="005969A0">
            <w:pPr>
              <w:pStyle w:val="Default"/>
              <w:numPr>
                <w:ilvl w:val="0"/>
                <w:numId w:val="19"/>
              </w:numPr>
              <w:suppressAutoHyphens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fiszka jest podpisana przez osoby upoważnione,</w:t>
            </w:r>
          </w:p>
          <w:p w:rsidR="002500FE" w:rsidRPr="002C427A" w:rsidRDefault="002500FE" w:rsidP="005969A0">
            <w:pPr>
              <w:pStyle w:val="Default"/>
              <w:numPr>
                <w:ilvl w:val="0"/>
                <w:numId w:val="19"/>
              </w:numPr>
              <w:suppressAutoHyphens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fiszka jest podpisana imienną pieczęcią wnioskodawcy,</w:t>
            </w:r>
          </w:p>
          <w:p w:rsidR="002500FE" w:rsidRPr="002C427A" w:rsidRDefault="002500FE" w:rsidP="005969A0">
            <w:pPr>
              <w:pStyle w:val="Default"/>
              <w:numPr>
                <w:ilvl w:val="0"/>
                <w:numId w:val="19"/>
              </w:numPr>
              <w:suppressAutoHyphens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wersja papierowa jest zgodna z wersją elektroniczną</w:t>
            </w:r>
            <w:r w:rsidR="0040309C"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500FE" w:rsidRPr="002C427A">
        <w:tc>
          <w:tcPr>
            <w:tcW w:w="67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8615" w:type="dxa"/>
          </w:tcPr>
          <w:p w:rsidR="002500FE" w:rsidRPr="002C427A" w:rsidRDefault="002500FE">
            <w:pPr>
              <w:jc w:val="both"/>
              <w:rPr>
                <w:rFonts w:ascii="Verdana" w:hAnsi="Verdana" w:cs="Verdana"/>
                <w:b/>
                <w:sz w:val="20"/>
                <w:szCs w:val="20"/>
              </w:rPr>
            </w:pPr>
            <w:r w:rsidRPr="002C427A">
              <w:rPr>
                <w:rFonts w:ascii="Verdana" w:hAnsi="Verdana" w:cs="Verdana"/>
                <w:b/>
                <w:sz w:val="20"/>
                <w:szCs w:val="20"/>
              </w:rPr>
              <w:t>Zgodność okresu realizacji z okresem programowym (tj. do 2015).</w:t>
            </w:r>
          </w:p>
        </w:tc>
      </w:tr>
      <w:tr w:rsidR="002500FE" w:rsidRPr="002C427A">
        <w:tc>
          <w:tcPr>
            <w:tcW w:w="67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861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Zgodność ze Szczegółowym opisem priorytetów RPO WSL na lata 2007 - 2013</w:t>
            </w:r>
          </w:p>
        </w:tc>
      </w:tr>
      <w:tr w:rsidR="002500FE" w:rsidRPr="002C427A">
        <w:tc>
          <w:tcPr>
            <w:tcW w:w="67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861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 obowiązujące dla poszczególnych działań/</w:t>
            </w:r>
            <w:proofErr w:type="spellStart"/>
            <w:r w:rsidRPr="002C427A">
              <w:rPr>
                <w:rFonts w:ascii="Verdana" w:hAnsi="Verdana"/>
                <w:b/>
                <w:sz w:val="20"/>
                <w:szCs w:val="20"/>
              </w:rPr>
              <w:t>poddziałań</w:t>
            </w:r>
            <w:proofErr w:type="spellEnd"/>
            <w:r w:rsidRPr="002C427A">
              <w:rPr>
                <w:rFonts w:ascii="Verdana" w:hAnsi="Verdana"/>
                <w:b/>
                <w:sz w:val="20"/>
                <w:szCs w:val="20"/>
              </w:rPr>
              <w:t>, w tym:</w:t>
            </w:r>
          </w:p>
          <w:p w:rsidR="002500FE" w:rsidRPr="002C427A" w:rsidRDefault="002500FE" w:rsidP="005969A0">
            <w:pPr>
              <w:pStyle w:val="713"/>
              <w:numPr>
                <w:ilvl w:val="0"/>
                <w:numId w:val="20"/>
              </w:numPr>
              <w:suppressAutoHyphens w:val="0"/>
              <w:spacing w:before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zachowanie pułapu maksymalnego możliwego dla danego typu projektu poziomu dofinansowania,</w:t>
            </w:r>
          </w:p>
          <w:p w:rsidR="002500FE" w:rsidRPr="002C427A" w:rsidRDefault="002500FE" w:rsidP="005969A0">
            <w:pPr>
              <w:pStyle w:val="713"/>
              <w:numPr>
                <w:ilvl w:val="0"/>
                <w:numId w:val="20"/>
              </w:numPr>
              <w:suppressAutoHyphens w:val="0"/>
              <w:spacing w:before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spełnienie warunku minimalnej/maksymalnej wartości projektu,</w:t>
            </w:r>
          </w:p>
          <w:p w:rsidR="002500FE" w:rsidRPr="002C427A" w:rsidRDefault="002500FE" w:rsidP="005969A0">
            <w:pPr>
              <w:numPr>
                <w:ilvl w:val="0"/>
                <w:numId w:val="20"/>
              </w:numPr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miejsce realizacji projektu zgodne z opisem działania/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poddziałania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500FE" w:rsidRPr="002C427A">
        <w:tc>
          <w:tcPr>
            <w:tcW w:w="67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861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Zgodność z linią demarkacyjną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C427A">
              <w:rPr>
                <w:rFonts w:ascii="Verdana" w:hAnsi="Verdana"/>
                <w:b/>
                <w:sz w:val="20"/>
                <w:szCs w:val="20"/>
              </w:rPr>
              <w:t>Programami Operacyjnymi Polityki Spójności, Wspólnej Polityki Rolnej i Wspólnej Polityki Rybackiej.</w:t>
            </w:r>
          </w:p>
        </w:tc>
      </w:tr>
      <w:tr w:rsidR="002500FE" w:rsidRPr="002C427A">
        <w:tc>
          <w:tcPr>
            <w:tcW w:w="67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861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Kompletność załączników:</w:t>
            </w:r>
          </w:p>
          <w:p w:rsidR="002500FE" w:rsidRPr="002C427A" w:rsidRDefault="002500FE" w:rsidP="005969A0">
            <w:pPr>
              <w:numPr>
                <w:ilvl w:val="0"/>
                <w:numId w:val="21"/>
              </w:numPr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WSW/SW</w:t>
            </w:r>
            <w:r w:rsidR="0040309C" w:rsidRPr="002C427A">
              <w:rPr>
                <w:rFonts w:ascii="Verdana" w:hAnsi="Verdana"/>
                <w:sz w:val="20"/>
                <w:szCs w:val="20"/>
              </w:rPr>
              <w:t>,</w:t>
            </w:r>
          </w:p>
          <w:p w:rsidR="002500FE" w:rsidRPr="002C427A" w:rsidRDefault="002500FE" w:rsidP="005969A0">
            <w:pPr>
              <w:numPr>
                <w:ilvl w:val="0"/>
                <w:numId w:val="21"/>
              </w:numPr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Oświadczenie odnośnie zapoznania się z Wytycznymi do procedury Projektów Kluczowych oraz Programów Rozwoju Subregionów</w:t>
            </w:r>
            <w:r w:rsidR="0040309C" w:rsidRPr="002C427A">
              <w:rPr>
                <w:rFonts w:ascii="Verdana" w:hAnsi="Verdana"/>
                <w:sz w:val="20"/>
                <w:szCs w:val="20"/>
              </w:rPr>
              <w:t>,</w:t>
            </w:r>
          </w:p>
          <w:p w:rsidR="002500FE" w:rsidRPr="002C427A" w:rsidRDefault="002500FE" w:rsidP="005969A0">
            <w:pPr>
              <w:numPr>
                <w:ilvl w:val="0"/>
                <w:numId w:val="21"/>
              </w:numPr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Porozumienie partnerów realizujących inwestycje lub oświadczenie dotyczące projektów realizowanych w  partnerstwie</w:t>
            </w:r>
            <w:r w:rsidR="00FB25F0" w:rsidRPr="002C427A">
              <w:rPr>
                <w:rFonts w:ascii="Verdana" w:hAnsi="Verdana"/>
                <w:sz w:val="20"/>
                <w:szCs w:val="20"/>
              </w:rPr>
              <w:t xml:space="preserve"> (jeśli zostało zawarte)</w:t>
            </w:r>
            <w:r w:rsidR="0040309C" w:rsidRPr="002C427A">
              <w:rPr>
                <w:rFonts w:ascii="Verdana" w:hAnsi="Verdana"/>
                <w:sz w:val="20"/>
                <w:szCs w:val="20"/>
              </w:rPr>
              <w:t>.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</w:tbl>
    <w:p w:rsidR="002500FE" w:rsidRPr="002C427A" w:rsidRDefault="002500FE">
      <w:pPr>
        <w:rPr>
          <w:rFonts w:ascii="Verdana" w:hAnsi="Verdana"/>
          <w:sz w:val="20"/>
          <w:szCs w:val="20"/>
        </w:rPr>
      </w:pPr>
    </w:p>
    <w:p w:rsidR="002500FE" w:rsidRPr="00AB3E8C" w:rsidRDefault="00AB3E8C">
      <w:pPr>
        <w:rPr>
          <w:rFonts w:ascii="Verdana" w:hAnsi="Verdana"/>
          <w:b/>
          <w:sz w:val="20"/>
          <w:szCs w:val="20"/>
        </w:rPr>
      </w:pPr>
      <w:bookmarkStart w:id="11" w:name="_Toc177962077"/>
      <w:r w:rsidRPr="00AB3E8C">
        <w:rPr>
          <w:rFonts w:ascii="Verdana" w:hAnsi="Verdana"/>
          <w:b/>
          <w:sz w:val="20"/>
          <w:szCs w:val="20"/>
        </w:rPr>
        <w:t>Kry</w:t>
      </w:r>
      <w:r w:rsidR="002500FE" w:rsidRPr="00AB3E8C">
        <w:rPr>
          <w:rFonts w:ascii="Verdana" w:hAnsi="Verdana"/>
          <w:b/>
          <w:sz w:val="20"/>
          <w:szCs w:val="20"/>
        </w:rPr>
        <w:t>teria merytoryczne</w:t>
      </w:r>
      <w:bookmarkEnd w:id="11"/>
      <w:r w:rsidR="002500FE" w:rsidRPr="00AB3E8C">
        <w:rPr>
          <w:rFonts w:ascii="Verdana" w:hAnsi="Verdana"/>
          <w:b/>
          <w:sz w:val="20"/>
          <w:szCs w:val="20"/>
        </w:rPr>
        <w:t xml:space="preserve"> - techniczne</w:t>
      </w:r>
    </w:p>
    <w:p w:rsidR="002500FE" w:rsidRPr="002C427A" w:rsidRDefault="002500FE">
      <w:pPr>
        <w:ind w:left="1065"/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Wstępnej ocenie merytoryczno – technicznej podlegają projekty z listy głównej Programu Rozwoju Subregionu.</w:t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Wstępna cena merytoryczno-techniczna przeprowadzana jest w oparciu o dwa  rodzaje kryteriów:</w:t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</w:p>
    <w:p w:rsidR="002500FE" w:rsidRPr="002C427A" w:rsidRDefault="002500FE" w:rsidP="005969A0">
      <w:pPr>
        <w:numPr>
          <w:ilvl w:val="0"/>
          <w:numId w:val="25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i/>
          <w:sz w:val="20"/>
          <w:szCs w:val="20"/>
        </w:rPr>
        <w:t xml:space="preserve">Ogólne, </w:t>
      </w:r>
      <w:r w:rsidRPr="002C427A">
        <w:rPr>
          <w:rFonts w:ascii="Verdana" w:hAnsi="Verdana" w:cs="Arial"/>
          <w:sz w:val="20"/>
          <w:szCs w:val="20"/>
        </w:rPr>
        <w:t>oceniane w formie komentarza</w:t>
      </w:r>
    </w:p>
    <w:p w:rsidR="002500FE" w:rsidRPr="002C427A" w:rsidRDefault="002500FE" w:rsidP="005969A0">
      <w:pPr>
        <w:numPr>
          <w:ilvl w:val="0"/>
          <w:numId w:val="25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i/>
          <w:sz w:val="20"/>
          <w:szCs w:val="20"/>
        </w:rPr>
        <w:t>Zasadnicze:</w:t>
      </w:r>
    </w:p>
    <w:p w:rsidR="002500FE" w:rsidRPr="002C427A" w:rsidRDefault="002500FE" w:rsidP="005969A0">
      <w:pPr>
        <w:numPr>
          <w:ilvl w:val="0"/>
          <w:numId w:val="26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i/>
          <w:sz w:val="20"/>
          <w:szCs w:val="20"/>
        </w:rPr>
        <w:lastRenderedPageBreak/>
        <w:t>podstawowe</w:t>
      </w:r>
      <w:r w:rsidRPr="002C427A">
        <w:rPr>
          <w:rFonts w:ascii="Verdana" w:hAnsi="Verdana" w:cs="Arial"/>
          <w:sz w:val="20"/>
          <w:szCs w:val="20"/>
        </w:rPr>
        <w:t>, spójne dla wszystkich typów projektów, oceniane w formie komentarza</w:t>
      </w:r>
    </w:p>
    <w:p w:rsidR="002500FE" w:rsidRPr="002C427A" w:rsidRDefault="002500FE" w:rsidP="005969A0">
      <w:pPr>
        <w:numPr>
          <w:ilvl w:val="0"/>
          <w:numId w:val="26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i/>
          <w:sz w:val="20"/>
          <w:szCs w:val="20"/>
        </w:rPr>
        <w:t>specyficzne</w:t>
      </w:r>
      <w:r w:rsidRPr="002C427A">
        <w:rPr>
          <w:rFonts w:ascii="Verdana" w:hAnsi="Verdana" w:cs="Arial"/>
          <w:sz w:val="20"/>
          <w:szCs w:val="20"/>
        </w:rPr>
        <w:t>, charakterystyczne i niezbędne dla oceny danego typu projektów, oceniane w formie komentarza</w:t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Na tym etapie oceny projektu sporządzane są uwagi/ rekomendacje zmian do projektów, eksperci nie przydzielają punktów za poszczególne kryteria.</w:t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Gdy podczas oceny KOP wykryje poważne błędy, których nie można poprawić lub usunąć, projekt otrzymuje ocenę negatywną i nie podlega dalszej procedurze wyboru.</w:t>
      </w:r>
    </w:p>
    <w:p w:rsidR="0040309C" w:rsidRPr="002C427A" w:rsidRDefault="0040309C">
      <w:pPr>
        <w:jc w:val="both"/>
        <w:rPr>
          <w:rFonts w:ascii="Verdana" w:hAnsi="Verdana" w:cs="Arial"/>
          <w:sz w:val="20"/>
          <w:szCs w:val="20"/>
        </w:rPr>
      </w:pPr>
    </w:p>
    <w:p w:rsidR="002500FE" w:rsidRDefault="002500FE" w:rsidP="005969A0">
      <w:pPr>
        <w:numPr>
          <w:ilvl w:val="0"/>
          <w:numId w:val="22"/>
        </w:numPr>
        <w:suppressAutoHyphens w:val="0"/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Ogólne: </w:t>
      </w: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9153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9153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9153" w:type="dxa"/>
          </w:tcPr>
          <w:p w:rsidR="002500FE" w:rsidRPr="002C427A" w:rsidRDefault="002500FE">
            <w:pPr>
              <w:pStyle w:val="Znak"/>
              <w:jc w:val="both"/>
              <w:rPr>
                <w:rFonts w:ascii="Verdana" w:hAnsi="Verdana"/>
                <w:highlight w:val="blue"/>
                <w:lang w:val="pl-PL"/>
              </w:rPr>
            </w:pPr>
            <w:r w:rsidRPr="002C427A">
              <w:rPr>
                <w:rFonts w:ascii="Verdana" w:hAnsi="Verdana"/>
                <w:lang w:val="pl-PL"/>
              </w:rPr>
              <w:t>Zasadność zaproponowanych rozwiązań technologicznych w projekcie</w:t>
            </w:r>
            <w:r w:rsidR="0040309C" w:rsidRPr="002C427A">
              <w:rPr>
                <w:rFonts w:ascii="Verdana" w:hAnsi="Verdana"/>
                <w:lang w:val="pl-PL"/>
              </w:rPr>
              <w:t>.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915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Zasadność i odpowiednia wysokość przedstawionych w projekcie kosztów kwalifikowanych w tym niezbędność wydatków do realizacji projektu i osiągania jego celów .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915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Realność wskaźników (czy dany wskaźnik może zostać osiągnięty przy danych nakładach i założonym sposobie realizacji projektu).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9153" w:type="dxa"/>
          </w:tcPr>
          <w:p w:rsidR="002500FE" w:rsidRPr="002C427A" w:rsidRDefault="002500FE" w:rsidP="00045ECC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Projekt gwarantuje neutralność technologiczną i otwarty dostęp </w:t>
            </w:r>
            <w:r w:rsidRPr="002C427A">
              <w:rPr>
                <w:rFonts w:ascii="Verdana" w:hAnsi="Verdana"/>
                <w:i/>
                <w:sz w:val="20"/>
                <w:szCs w:val="20"/>
              </w:rPr>
              <w:t>(tylko dla projektów o</w:t>
            </w:r>
            <w:r w:rsidR="00045ECC">
              <w:rPr>
                <w:rFonts w:ascii="Verdana" w:hAnsi="Verdana"/>
                <w:i/>
                <w:sz w:val="20"/>
                <w:szCs w:val="20"/>
              </w:rPr>
              <w:t> </w:t>
            </w:r>
            <w:r w:rsidRPr="002C427A">
              <w:rPr>
                <w:rFonts w:ascii="Verdana" w:hAnsi="Verdana"/>
                <w:i/>
                <w:sz w:val="20"/>
                <w:szCs w:val="20"/>
              </w:rPr>
              <w:t>charakterze informatycznym ).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915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Właściwie przygotowana analiza finansowa projektu (zasadność przyjętych danych wejściowych).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915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Zdolność do utrzymania rezultatów projektu - trwałość rezultatów projektu</w:t>
            </w:r>
            <w:r w:rsidR="0040309C" w:rsidRPr="002C427A">
              <w:rPr>
                <w:rFonts w:ascii="Verdana" w:hAnsi="Verdana"/>
                <w:sz w:val="20"/>
                <w:szCs w:val="20"/>
              </w:rPr>
              <w:t>.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</w:tbl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 w:rsidP="005969A0">
      <w:pPr>
        <w:numPr>
          <w:ilvl w:val="0"/>
          <w:numId w:val="22"/>
        </w:numPr>
        <w:suppressAutoHyphens w:val="0"/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Zasadnicze </w:t>
      </w:r>
    </w:p>
    <w:p w:rsidR="002500FE" w:rsidRDefault="002500FE">
      <w:pPr>
        <w:ind w:left="1080"/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Kryteria zasadnicze podstawowe:</w:t>
      </w:r>
    </w:p>
    <w:p w:rsidR="0040309C" w:rsidRPr="002C427A" w:rsidRDefault="0040309C">
      <w:pPr>
        <w:jc w:val="both"/>
        <w:rPr>
          <w:rFonts w:ascii="Verdana" w:hAnsi="Verdana"/>
          <w:sz w:val="20"/>
          <w:szCs w:val="20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9153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9153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915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  <w:highlight w:val="blue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Stopień realizacji  przez projekt celów Priorytetu, działania, 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poddziałania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 xml:space="preserve"> URPO WSL mierzony stopniem wpływu projektu na osiągnięcie wskaźników tego Priorytetu, działania, 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poddziałania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915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wypełniania polityki równych szans, polityki ochrony środowiska, efektywności energetycznej.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915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komplementarności z innymi przedsięwzięciami.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9153" w:type="dxa"/>
          </w:tcPr>
          <w:p w:rsidR="002500FE" w:rsidRPr="002C427A" w:rsidRDefault="002500F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gotowości organizacyjno – instytucjonalnej beneficjenta (w tym m.in.: posiadanie kadry i zaplecza technicznego gwarantującego wykonalność projektu pod względem technicznym (trwałość organizacyjna), doświadczenie w zarządzaniu projektami, racjonalność harmonogramu działań w ramach projektu).</w:t>
            </w:r>
          </w:p>
        </w:tc>
      </w:tr>
      <w:tr w:rsidR="002500FE" w:rsidRPr="002C427A">
        <w:tblPrEx>
          <w:tblLook w:val="04A0"/>
        </w:tblPrEx>
        <w:trPr>
          <w:trHeight w:val="710"/>
        </w:trPr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9153" w:type="dxa"/>
          </w:tcPr>
          <w:p w:rsidR="002500FE" w:rsidRPr="002C427A" w:rsidRDefault="002500FE">
            <w:pPr>
              <w:pStyle w:val="Znak"/>
              <w:rPr>
                <w:rFonts w:ascii="Verdana" w:hAnsi="Verdana"/>
                <w:lang w:val="pl-PL"/>
              </w:rPr>
            </w:pPr>
            <w:r w:rsidRPr="002C427A">
              <w:rPr>
                <w:rFonts w:ascii="Verdana" w:hAnsi="Verdana"/>
                <w:lang w:val="pl-PL"/>
              </w:rPr>
              <w:t>Stopień efektywności projektu (w tym m.in.: dodatkowy efekt/wartość projektu, efektywność wydatków projektu, przy zachowaniu wysokiej jakości- relacja nakład/rezultat).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9153" w:type="dxa"/>
          </w:tcPr>
          <w:p w:rsidR="002500FE" w:rsidRPr="002C427A" w:rsidRDefault="002500F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realizacji projektu na wzrost atrakcyjności inwestycyjnej województwa lub jego części/regionu/ subregionu przy równoczesnej ochronie i poprawie stanu środowiska, zdrowia, zachowaniu tożsamości kulturowej i rozwijaniu spójności terytorialnej.</w:t>
            </w:r>
          </w:p>
        </w:tc>
      </w:tr>
    </w:tbl>
    <w:p w:rsidR="0040309C" w:rsidRPr="002C427A" w:rsidRDefault="0040309C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Kryteria zasadnicze specyficzne – zgodnie z kryteriami zasadniczymi specyficznymi dla działania/</w:t>
      </w:r>
      <w:proofErr w:type="spellStart"/>
      <w:r w:rsidRPr="002C427A">
        <w:rPr>
          <w:rFonts w:ascii="Verdana" w:hAnsi="Verdana"/>
          <w:sz w:val="20"/>
          <w:szCs w:val="20"/>
        </w:rPr>
        <w:t>poddziałania</w:t>
      </w:r>
      <w:proofErr w:type="spellEnd"/>
      <w:r w:rsidRPr="002C427A">
        <w:rPr>
          <w:rFonts w:ascii="Verdana" w:hAnsi="Verdana"/>
          <w:sz w:val="20"/>
          <w:szCs w:val="20"/>
        </w:rPr>
        <w:t xml:space="preserve"> wymienionymi w części I (bez wag i punktacji).</w:t>
      </w:r>
    </w:p>
    <w:p w:rsidR="0067331A" w:rsidRPr="002C427A" w:rsidRDefault="00ED0729" w:rsidP="009D6131">
      <w:pPr>
        <w:pStyle w:val="Nagwek1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br w:type="page"/>
      </w:r>
      <w:bookmarkStart w:id="12" w:name="_Toc264439171"/>
      <w:r w:rsidR="0067331A" w:rsidRPr="002C427A">
        <w:rPr>
          <w:rFonts w:ascii="Verdana" w:hAnsi="Verdana"/>
          <w:sz w:val="20"/>
          <w:szCs w:val="20"/>
        </w:rPr>
        <w:lastRenderedPageBreak/>
        <w:t>CZĘŚĆ III.</w:t>
      </w:r>
      <w:bookmarkEnd w:id="12"/>
    </w:p>
    <w:p w:rsidR="0067331A" w:rsidRPr="002C427A" w:rsidRDefault="0067331A" w:rsidP="009D6131">
      <w:pPr>
        <w:pStyle w:val="Nagwek1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 xml:space="preserve"> </w:t>
      </w:r>
      <w:bookmarkStart w:id="13" w:name="_Toc264439172"/>
      <w:r w:rsidRPr="002C427A">
        <w:rPr>
          <w:rFonts w:ascii="Verdana" w:hAnsi="Verdana"/>
          <w:sz w:val="20"/>
          <w:szCs w:val="20"/>
        </w:rPr>
        <w:t>KRYTERIA WSTĘPNEJ OCENY PRO</w:t>
      </w:r>
      <w:r w:rsidR="00341959">
        <w:rPr>
          <w:rFonts w:ascii="Verdana" w:hAnsi="Verdana"/>
          <w:sz w:val="20"/>
          <w:szCs w:val="20"/>
        </w:rPr>
        <w:t>JE</w:t>
      </w:r>
      <w:r w:rsidRPr="002C427A">
        <w:rPr>
          <w:rFonts w:ascii="Verdana" w:hAnsi="Verdana"/>
          <w:sz w:val="20"/>
          <w:szCs w:val="20"/>
        </w:rPr>
        <w:t>KTÓW KLUCZOWYCH</w:t>
      </w:r>
      <w:bookmarkEnd w:id="13"/>
    </w:p>
    <w:p w:rsidR="002500FE" w:rsidRPr="002C427A" w:rsidRDefault="002500FE">
      <w:pPr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Kryteria formalne</w:t>
      </w:r>
    </w:p>
    <w:p w:rsidR="002500FE" w:rsidRPr="002C427A" w:rsidRDefault="002500FE">
      <w:pPr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 xml:space="preserve">Wstępna ocena formalna przeprowadzana jest w oparciu o kryteria formalne, służące weryfikacji kompletności i zgodności złożonej do oceny dokumentacji z wytycznymi (np. </w:t>
      </w:r>
      <w:r w:rsidR="00982446" w:rsidRPr="002C427A">
        <w:rPr>
          <w:rFonts w:ascii="Verdana" w:hAnsi="Verdana" w:cs="Arial"/>
          <w:sz w:val="20"/>
          <w:szCs w:val="20"/>
        </w:rPr>
        <w:t xml:space="preserve"> informacje o naborze</w:t>
      </w:r>
      <w:r w:rsidRPr="002C427A">
        <w:rPr>
          <w:rFonts w:ascii="Verdana" w:hAnsi="Verdana" w:cs="Arial"/>
          <w:sz w:val="20"/>
          <w:szCs w:val="20"/>
        </w:rPr>
        <w:t xml:space="preserve">, Regulamin </w:t>
      </w:r>
      <w:r w:rsidR="00982446" w:rsidRPr="002C427A">
        <w:rPr>
          <w:rFonts w:ascii="Verdana" w:hAnsi="Verdana" w:cs="Arial"/>
          <w:sz w:val="20"/>
          <w:szCs w:val="20"/>
        </w:rPr>
        <w:t>naboru</w:t>
      </w:r>
      <w:r w:rsidRPr="002C427A">
        <w:rPr>
          <w:rFonts w:ascii="Verdana" w:hAnsi="Verdana" w:cs="Arial"/>
          <w:sz w:val="20"/>
          <w:szCs w:val="20"/>
        </w:rPr>
        <w:t xml:space="preserve">, itp.) i dokonywana jest przez </w:t>
      </w:r>
      <w:r w:rsidRPr="002C427A">
        <w:rPr>
          <w:rFonts w:ascii="Verdana" w:hAnsi="Verdana"/>
          <w:sz w:val="20"/>
          <w:szCs w:val="20"/>
        </w:rPr>
        <w:t>pracowników referatu ds. wyboru projektów.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 xml:space="preserve">Beneficjent ma prawo do uzupełnienia braku lub poprawy błędu zidentyfikowanego podczas wstępnej oceny formalnej przez pracowników Urzędu Marszałkowskiego dokonujących oceny. 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Fiszka projektowa, spełniająca wymogi formalne, przekazywana jest do wstępnej oceny merytoryczno – technicznej przeprowadzanej przez Komisję Oceny Projektów.</w:t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Podczas wstępnej oceny formalnej weryfikacji zgodności w szczególności podlegają następujące elementy:</w:t>
      </w:r>
    </w:p>
    <w:p w:rsidR="002500FE" w:rsidRPr="002C427A" w:rsidRDefault="002500FE">
      <w:pPr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rPr>
          <w:rFonts w:ascii="Verdana" w:hAnsi="Verdana"/>
          <w:sz w:val="20"/>
          <w:szCs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3"/>
        <w:gridCol w:w="8615"/>
      </w:tblGrid>
      <w:tr w:rsidR="002500FE" w:rsidRPr="002C427A">
        <w:tc>
          <w:tcPr>
            <w:tcW w:w="673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8615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</w:tr>
      <w:tr w:rsidR="002500FE" w:rsidRPr="002C427A">
        <w:tc>
          <w:tcPr>
            <w:tcW w:w="67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861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Wnioskodawca jest uprawniony do składania fiszki:</w:t>
            </w:r>
          </w:p>
          <w:p w:rsidR="002500FE" w:rsidRPr="002C427A" w:rsidRDefault="002500FE" w:rsidP="005969A0">
            <w:pPr>
              <w:pStyle w:val="713"/>
              <w:numPr>
                <w:ilvl w:val="0"/>
                <w:numId w:val="18"/>
              </w:numPr>
              <w:suppressAutoHyphens w:val="0"/>
              <w:spacing w:before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typ beneficjenta lub grupa docelowa</w:t>
            </w:r>
            <w:r w:rsidR="0040309C"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500FE" w:rsidRPr="002C427A">
        <w:tc>
          <w:tcPr>
            <w:tcW w:w="67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8615" w:type="dxa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Właściwe przygotowanie fiszki:</w:t>
            </w:r>
          </w:p>
          <w:p w:rsidR="0040309C" w:rsidRPr="002C427A" w:rsidRDefault="002500FE" w:rsidP="005969A0">
            <w:pPr>
              <w:pStyle w:val="Default"/>
              <w:numPr>
                <w:ilvl w:val="0"/>
                <w:numId w:val="41"/>
              </w:numPr>
              <w:suppressAutoHyphens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fiszka zawiera informacje spójne z Indykatywnym Wykazem Indywidualnych Projektów Kluczowych RPO WSL na lata 2007 – 2013</w:t>
            </w:r>
            <w:r w:rsidR="0040309C" w:rsidRPr="002C427A">
              <w:rPr>
                <w:rFonts w:ascii="Verdana" w:hAnsi="Verdana"/>
                <w:sz w:val="20"/>
                <w:szCs w:val="20"/>
              </w:rPr>
              <w:t>,</w:t>
            </w:r>
          </w:p>
          <w:p w:rsidR="002500FE" w:rsidRPr="002C427A" w:rsidRDefault="0040309C" w:rsidP="005969A0">
            <w:pPr>
              <w:pStyle w:val="Default"/>
              <w:numPr>
                <w:ilvl w:val="0"/>
                <w:numId w:val="41"/>
              </w:numPr>
              <w:suppressAutoHyphens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f</w:t>
            </w:r>
            <w:r w:rsidR="002500FE" w:rsidRPr="002C427A">
              <w:rPr>
                <w:rFonts w:ascii="Verdana" w:hAnsi="Verdana"/>
                <w:sz w:val="20"/>
                <w:szCs w:val="20"/>
              </w:rPr>
              <w:t>iszkę sporządzono na obowiązującym formularzu,</w:t>
            </w:r>
          </w:p>
          <w:p w:rsidR="002500FE" w:rsidRPr="002C427A" w:rsidRDefault="002500FE" w:rsidP="005969A0">
            <w:pPr>
              <w:pStyle w:val="Default"/>
              <w:numPr>
                <w:ilvl w:val="0"/>
                <w:numId w:val="19"/>
              </w:numPr>
              <w:suppressAutoHyphens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wszystkie wymagane pola w fiszce zostały wypełnione,</w:t>
            </w:r>
          </w:p>
          <w:p w:rsidR="002500FE" w:rsidRPr="002C427A" w:rsidRDefault="002500FE" w:rsidP="005969A0">
            <w:pPr>
              <w:pStyle w:val="Default"/>
              <w:numPr>
                <w:ilvl w:val="0"/>
                <w:numId w:val="19"/>
              </w:numPr>
              <w:suppressAutoHyphens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fiszka zawiera wszystkie strony,</w:t>
            </w:r>
          </w:p>
          <w:p w:rsidR="002500FE" w:rsidRPr="002C427A" w:rsidRDefault="002500FE" w:rsidP="005969A0">
            <w:pPr>
              <w:pStyle w:val="Default"/>
              <w:numPr>
                <w:ilvl w:val="0"/>
                <w:numId w:val="19"/>
              </w:numPr>
              <w:suppressAutoHyphens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fiszka jest podpisana przez osoby upoważnione,</w:t>
            </w:r>
          </w:p>
          <w:p w:rsidR="002500FE" w:rsidRPr="002C427A" w:rsidRDefault="002500FE" w:rsidP="005969A0">
            <w:pPr>
              <w:pStyle w:val="Default"/>
              <w:numPr>
                <w:ilvl w:val="0"/>
                <w:numId w:val="19"/>
              </w:numPr>
              <w:suppressAutoHyphens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fiszka jest </w:t>
            </w:r>
            <w:r w:rsidR="00341959">
              <w:rPr>
                <w:rFonts w:ascii="Verdana" w:hAnsi="Verdana"/>
                <w:sz w:val="20"/>
                <w:szCs w:val="20"/>
              </w:rPr>
              <w:t>opatrzona</w:t>
            </w:r>
            <w:r w:rsidR="00341959"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C427A">
              <w:rPr>
                <w:rFonts w:ascii="Verdana" w:hAnsi="Verdana"/>
                <w:sz w:val="20"/>
                <w:szCs w:val="20"/>
              </w:rPr>
              <w:t>imienną pieczęcią wnioskodawcy</w:t>
            </w:r>
          </w:p>
        </w:tc>
      </w:tr>
      <w:tr w:rsidR="002500FE" w:rsidRPr="002C427A">
        <w:tc>
          <w:tcPr>
            <w:tcW w:w="67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8615" w:type="dxa"/>
          </w:tcPr>
          <w:p w:rsidR="002500FE" w:rsidRPr="002C427A" w:rsidRDefault="002500FE">
            <w:pPr>
              <w:jc w:val="both"/>
              <w:rPr>
                <w:rFonts w:ascii="Verdana" w:hAnsi="Verdana" w:cs="Verdana"/>
                <w:b/>
                <w:sz w:val="20"/>
                <w:szCs w:val="20"/>
              </w:rPr>
            </w:pPr>
            <w:r w:rsidRPr="002C427A">
              <w:rPr>
                <w:rFonts w:ascii="Verdana" w:hAnsi="Verdana" w:cs="Verdana"/>
                <w:b/>
                <w:sz w:val="20"/>
                <w:szCs w:val="20"/>
              </w:rPr>
              <w:t>Zgodność okresu realizacji z okresem programowym (tj. do 2015).</w:t>
            </w:r>
          </w:p>
        </w:tc>
      </w:tr>
      <w:tr w:rsidR="002500FE" w:rsidRPr="002C427A">
        <w:tc>
          <w:tcPr>
            <w:tcW w:w="67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861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 xml:space="preserve">Zgodność ze Szczegółowym opisem priorytetów RPO WSL na lata 2007 </w:t>
            </w:r>
            <w:r w:rsidR="0040309C" w:rsidRPr="002C427A">
              <w:rPr>
                <w:rFonts w:ascii="Verdana" w:hAnsi="Verdana"/>
                <w:b/>
                <w:sz w:val="20"/>
                <w:szCs w:val="20"/>
              </w:rPr>
              <w:t>–</w:t>
            </w:r>
            <w:r w:rsidRPr="002C427A">
              <w:rPr>
                <w:rFonts w:ascii="Verdana" w:hAnsi="Verdana"/>
                <w:b/>
                <w:sz w:val="20"/>
                <w:szCs w:val="20"/>
              </w:rPr>
              <w:t xml:space="preserve"> 2013</w:t>
            </w:r>
            <w:r w:rsidR="0040309C" w:rsidRPr="002C427A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</w:tr>
      <w:tr w:rsidR="002500FE" w:rsidRPr="002C427A">
        <w:tc>
          <w:tcPr>
            <w:tcW w:w="67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861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 obowiązujące dla poszczególnych działań/</w:t>
            </w:r>
            <w:proofErr w:type="spellStart"/>
            <w:r w:rsidRPr="002C427A">
              <w:rPr>
                <w:rFonts w:ascii="Verdana" w:hAnsi="Verdana"/>
                <w:b/>
                <w:sz w:val="20"/>
                <w:szCs w:val="20"/>
              </w:rPr>
              <w:t>poddziałań</w:t>
            </w:r>
            <w:proofErr w:type="spellEnd"/>
            <w:r w:rsidRPr="002C427A">
              <w:rPr>
                <w:rFonts w:ascii="Verdana" w:hAnsi="Verdana"/>
                <w:b/>
                <w:sz w:val="20"/>
                <w:szCs w:val="20"/>
              </w:rPr>
              <w:t>, w tym:</w:t>
            </w:r>
          </w:p>
          <w:p w:rsidR="002500FE" w:rsidRPr="002C427A" w:rsidRDefault="002500FE" w:rsidP="005969A0">
            <w:pPr>
              <w:pStyle w:val="713"/>
              <w:numPr>
                <w:ilvl w:val="0"/>
                <w:numId w:val="20"/>
              </w:numPr>
              <w:suppressAutoHyphens w:val="0"/>
              <w:spacing w:before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zachowanie pułapu maksymalnego możliwego dla danego typu projektu poziomu dofinansowania,</w:t>
            </w:r>
          </w:p>
          <w:p w:rsidR="002500FE" w:rsidRPr="002C427A" w:rsidRDefault="002500FE" w:rsidP="005969A0">
            <w:pPr>
              <w:pStyle w:val="713"/>
              <w:numPr>
                <w:ilvl w:val="0"/>
                <w:numId w:val="20"/>
              </w:numPr>
              <w:suppressAutoHyphens w:val="0"/>
              <w:spacing w:before="0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spełnienie warunku minimalnej/maksymalnej wartości projektu,</w:t>
            </w:r>
          </w:p>
          <w:p w:rsidR="002500FE" w:rsidRPr="002C427A" w:rsidRDefault="002500FE" w:rsidP="005969A0">
            <w:pPr>
              <w:numPr>
                <w:ilvl w:val="0"/>
                <w:numId w:val="20"/>
              </w:numPr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miejsce realizacji projektu zgodne z opisem działania/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poddziałania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500FE" w:rsidRPr="002C427A">
        <w:tc>
          <w:tcPr>
            <w:tcW w:w="67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861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Zgodność z linią demarkacyjną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C427A">
              <w:rPr>
                <w:rFonts w:ascii="Verdana" w:hAnsi="Verdana"/>
                <w:b/>
                <w:sz w:val="20"/>
                <w:szCs w:val="20"/>
              </w:rPr>
              <w:t>Programami Operacyjnymi Polityki Spójności, Wspólnej Polityki Rolnej i Wspólnej Polityki Rybackiej.</w:t>
            </w:r>
          </w:p>
        </w:tc>
      </w:tr>
      <w:tr w:rsidR="002500FE" w:rsidRPr="002C427A">
        <w:tc>
          <w:tcPr>
            <w:tcW w:w="67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861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Kompletność załączników:</w:t>
            </w:r>
          </w:p>
          <w:p w:rsidR="002500FE" w:rsidRPr="002C427A" w:rsidRDefault="002500FE" w:rsidP="005969A0">
            <w:pPr>
              <w:numPr>
                <w:ilvl w:val="0"/>
                <w:numId w:val="21"/>
              </w:numPr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WSW/SW</w:t>
            </w:r>
          </w:p>
          <w:p w:rsidR="002500FE" w:rsidRPr="002C427A" w:rsidRDefault="002500FE" w:rsidP="005969A0">
            <w:pPr>
              <w:numPr>
                <w:ilvl w:val="0"/>
                <w:numId w:val="21"/>
              </w:numPr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PRPK (jeśli dotyczy)</w:t>
            </w:r>
          </w:p>
        </w:tc>
      </w:tr>
    </w:tbl>
    <w:p w:rsidR="002500FE" w:rsidRPr="002C427A" w:rsidRDefault="002500FE">
      <w:pPr>
        <w:rPr>
          <w:rFonts w:ascii="Verdana" w:hAnsi="Verdana"/>
          <w:b/>
          <w:sz w:val="20"/>
          <w:szCs w:val="20"/>
        </w:rPr>
      </w:pPr>
    </w:p>
    <w:p w:rsidR="0040309C" w:rsidRPr="002C427A" w:rsidRDefault="0040309C">
      <w:pPr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Kryteria merytoryczno - techniczne</w:t>
      </w:r>
    </w:p>
    <w:p w:rsidR="002500FE" w:rsidRPr="002C427A" w:rsidRDefault="002500FE">
      <w:pPr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 xml:space="preserve">Wstępna </w:t>
      </w:r>
      <w:r w:rsidR="00341959">
        <w:rPr>
          <w:rFonts w:ascii="Verdana" w:hAnsi="Verdana" w:cs="Arial"/>
          <w:sz w:val="20"/>
          <w:szCs w:val="20"/>
        </w:rPr>
        <w:t>o</w:t>
      </w:r>
      <w:r w:rsidRPr="002C427A">
        <w:rPr>
          <w:rFonts w:ascii="Verdana" w:hAnsi="Verdana" w:cs="Arial"/>
          <w:sz w:val="20"/>
          <w:szCs w:val="20"/>
        </w:rPr>
        <w:t>cena merytoryczno-techniczna przeprowadzana jest w oparciu o dwa  rodzaje kryteriów:</w:t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</w:p>
    <w:p w:rsidR="002500FE" w:rsidRPr="002C427A" w:rsidRDefault="002500FE" w:rsidP="005969A0">
      <w:pPr>
        <w:numPr>
          <w:ilvl w:val="0"/>
          <w:numId w:val="23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i/>
          <w:sz w:val="20"/>
          <w:szCs w:val="20"/>
        </w:rPr>
        <w:t>Ogólne, oce</w:t>
      </w:r>
      <w:r w:rsidRPr="002C427A">
        <w:rPr>
          <w:rFonts w:ascii="Verdana" w:hAnsi="Verdana" w:cs="Arial"/>
          <w:sz w:val="20"/>
          <w:szCs w:val="20"/>
        </w:rPr>
        <w:t>niane w formie komentarza</w:t>
      </w:r>
      <w:r w:rsidRPr="002C427A">
        <w:rPr>
          <w:rFonts w:ascii="Verdana" w:hAnsi="Verdana" w:cs="Arial"/>
          <w:i/>
          <w:sz w:val="20"/>
          <w:szCs w:val="20"/>
        </w:rPr>
        <w:t xml:space="preserve"> </w:t>
      </w:r>
    </w:p>
    <w:p w:rsidR="002500FE" w:rsidRPr="002C427A" w:rsidRDefault="002500FE" w:rsidP="005969A0">
      <w:pPr>
        <w:numPr>
          <w:ilvl w:val="0"/>
          <w:numId w:val="23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i/>
          <w:sz w:val="20"/>
          <w:szCs w:val="20"/>
        </w:rPr>
        <w:t>Zasadnicze:</w:t>
      </w:r>
    </w:p>
    <w:p w:rsidR="002500FE" w:rsidRPr="002C427A" w:rsidRDefault="002500FE" w:rsidP="005969A0">
      <w:pPr>
        <w:numPr>
          <w:ilvl w:val="0"/>
          <w:numId w:val="24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i/>
          <w:sz w:val="20"/>
          <w:szCs w:val="20"/>
        </w:rPr>
        <w:t>podstawowe</w:t>
      </w:r>
      <w:r w:rsidRPr="002C427A">
        <w:rPr>
          <w:rFonts w:ascii="Verdana" w:hAnsi="Verdana" w:cs="Arial"/>
          <w:sz w:val="20"/>
          <w:szCs w:val="20"/>
        </w:rPr>
        <w:t>, spójne dla wszystkich typów projektów, oceniane w formie komentarza</w:t>
      </w:r>
    </w:p>
    <w:p w:rsidR="002500FE" w:rsidRPr="002C427A" w:rsidRDefault="002500FE" w:rsidP="005969A0">
      <w:pPr>
        <w:numPr>
          <w:ilvl w:val="0"/>
          <w:numId w:val="24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i/>
          <w:sz w:val="20"/>
          <w:szCs w:val="20"/>
        </w:rPr>
        <w:t>specyficzne</w:t>
      </w:r>
      <w:r w:rsidRPr="002C427A">
        <w:rPr>
          <w:rFonts w:ascii="Verdana" w:hAnsi="Verdana" w:cs="Arial"/>
          <w:sz w:val="20"/>
          <w:szCs w:val="20"/>
        </w:rPr>
        <w:t>, charakterystyczne i niezbędne dla oceny danego typu projektów, oceniane w formie komentarza</w:t>
      </w: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lastRenderedPageBreak/>
        <w:t>Na tym etapie oceny projektu sporządzane są uwagi/ rekomendacje zmian do projektów, eksperci nie przydzielają punktów za poszczególne kryteria.</w:t>
      </w:r>
    </w:p>
    <w:p w:rsidR="00AC5AFB" w:rsidRPr="002C427A" w:rsidRDefault="00AC5AFB">
      <w:pPr>
        <w:jc w:val="both"/>
        <w:rPr>
          <w:rFonts w:ascii="Verdana" w:hAnsi="Verdana" w:cs="Arial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 w:cs="Arial"/>
          <w:sz w:val="20"/>
          <w:szCs w:val="20"/>
        </w:rPr>
      </w:pPr>
    </w:p>
    <w:p w:rsidR="00F91A7D" w:rsidRPr="002C427A" w:rsidRDefault="00F91A7D" w:rsidP="005969A0">
      <w:pPr>
        <w:numPr>
          <w:ilvl w:val="0"/>
          <w:numId w:val="42"/>
        </w:numPr>
        <w:suppressAutoHyphens w:val="0"/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Ogólne: </w:t>
      </w:r>
    </w:p>
    <w:p w:rsidR="002500FE" w:rsidRPr="002C427A" w:rsidRDefault="002500FE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8613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8613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8613" w:type="dxa"/>
          </w:tcPr>
          <w:p w:rsidR="002500FE" w:rsidRPr="002C427A" w:rsidRDefault="002500FE">
            <w:pPr>
              <w:pStyle w:val="Znak"/>
              <w:jc w:val="both"/>
              <w:rPr>
                <w:rFonts w:ascii="Verdana" w:hAnsi="Verdana"/>
                <w:highlight w:val="blue"/>
                <w:lang w:val="pl-PL"/>
              </w:rPr>
            </w:pPr>
            <w:r w:rsidRPr="002C427A">
              <w:rPr>
                <w:rFonts w:ascii="Verdana" w:hAnsi="Verdana"/>
                <w:lang w:val="pl-PL"/>
              </w:rPr>
              <w:t>Zasadność zaproponowanych rozwiązań technologicznych na podstawie dokumentacji technicznej w projekcie</w:t>
            </w:r>
            <w:r w:rsidR="0040309C" w:rsidRPr="002C427A">
              <w:rPr>
                <w:rFonts w:ascii="Verdana" w:hAnsi="Verdana"/>
                <w:lang w:val="pl-PL"/>
              </w:rPr>
              <w:t>.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861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Zasadność i odpowiednia wysokość przedstawionych w projekcie kosztów kwalifikowanych w tym niezbędność wydatków do realizacji projektu i osiągania jego celów</w:t>
            </w:r>
            <w:r w:rsidR="0040309C" w:rsidRPr="002C427A">
              <w:rPr>
                <w:rFonts w:ascii="Verdana" w:hAnsi="Verdana"/>
                <w:sz w:val="20"/>
                <w:szCs w:val="20"/>
              </w:rPr>
              <w:t>.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861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Realność wskaźników (czy dany wskaźnik może zostać osiągnięty przy danych nakładach i założonym sposobie realizacji projektu)</w:t>
            </w:r>
            <w:r w:rsidR="0040309C"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861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Projekt gwarantuje neutralność technologiczną i otwarty dostęp </w:t>
            </w:r>
            <w:r w:rsidRPr="002C427A">
              <w:rPr>
                <w:rFonts w:ascii="Verdana" w:hAnsi="Verdana"/>
                <w:i/>
                <w:sz w:val="20"/>
                <w:szCs w:val="20"/>
              </w:rPr>
              <w:t>(tylko dla projektów o charakterze informatycznym )</w:t>
            </w:r>
            <w:r w:rsidR="0040309C"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861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Właściwie przygotowana analiza ekonomiczna projektu ( zasadność przyjętych danych wejściowych)</w:t>
            </w:r>
            <w:r w:rsidR="0040309C"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861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Właściwie przygotowana analiza finansowa projektu (zasadność przyjętych danych wejściowych)</w:t>
            </w:r>
            <w:r w:rsidR="0040309C"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Zdolność do utrzymania rezultatów projektu - trwałość rezultatów projektu</w:t>
            </w:r>
            <w:r w:rsidR="0040309C" w:rsidRPr="002C427A">
              <w:rPr>
                <w:rFonts w:ascii="Verdana" w:hAnsi="Verdana"/>
                <w:sz w:val="20"/>
                <w:szCs w:val="20"/>
              </w:rPr>
              <w:t>.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</w:tbl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 w:rsidP="005969A0">
      <w:pPr>
        <w:numPr>
          <w:ilvl w:val="0"/>
          <w:numId w:val="42"/>
        </w:numPr>
        <w:suppressAutoHyphens w:val="0"/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Zasadnicze </w:t>
      </w:r>
    </w:p>
    <w:p w:rsidR="002500FE" w:rsidRPr="002C427A" w:rsidRDefault="002500FE">
      <w:pPr>
        <w:ind w:left="1080"/>
        <w:jc w:val="both"/>
        <w:rPr>
          <w:rFonts w:ascii="Verdana" w:hAnsi="Verdana"/>
          <w:b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Kryteria zasadnicze podstawowe:</w:t>
      </w: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8613"/>
      </w:tblGrid>
      <w:tr w:rsidR="002500FE" w:rsidRPr="002C427A">
        <w:tc>
          <w:tcPr>
            <w:tcW w:w="675" w:type="dxa"/>
            <w:shd w:val="clear" w:color="auto" w:fill="C0C0C0"/>
          </w:tcPr>
          <w:p w:rsidR="002500FE" w:rsidRPr="002C427A" w:rsidRDefault="002500FE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8613" w:type="dxa"/>
            <w:shd w:val="clear" w:color="auto" w:fill="C0C0C0"/>
          </w:tcPr>
          <w:p w:rsidR="002500FE" w:rsidRPr="002C427A" w:rsidRDefault="002500F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861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  <w:highlight w:val="blue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Stopień realizacji  przez projekt celów Priorytetu, działania, 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poddziałania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 xml:space="preserve"> URPO WSL mierzony stopniem wpływu projektu na osiągnięcie wskaźników tego Priorytetu, działania, 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poddziałania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861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wypełniania polityki równych szans, polityki ochrony środowiska, efektywności energetycznej.</w:t>
            </w:r>
          </w:p>
        </w:tc>
      </w:tr>
      <w:tr w:rsidR="002500FE" w:rsidRPr="002C427A">
        <w:tc>
          <w:tcPr>
            <w:tcW w:w="675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8613" w:type="dxa"/>
          </w:tcPr>
          <w:p w:rsidR="002500FE" w:rsidRPr="002C427A" w:rsidRDefault="002500F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komplementarności z innymi przedsięwzięciami.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8613" w:type="dxa"/>
          </w:tcPr>
          <w:p w:rsidR="002500FE" w:rsidRPr="002C427A" w:rsidRDefault="002500F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Stopień gotowości organizacyjno – instytucjonalnej beneficjenta (w tym m.in.: posiadanie kadry i zaplecza technicznego gwarantującego wykonalność projektu pod względem technicznym (trwałość organizacyjna), doświadczenie w zarządzaniu projektami, racjonalność harmonogramu działań w ramach projektu).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8613" w:type="dxa"/>
          </w:tcPr>
          <w:p w:rsidR="002500FE" w:rsidRPr="002C427A" w:rsidRDefault="002500FE">
            <w:pPr>
              <w:pStyle w:val="Znak"/>
              <w:rPr>
                <w:rFonts w:ascii="Verdana" w:hAnsi="Verdana"/>
                <w:lang w:val="pl-PL"/>
              </w:rPr>
            </w:pPr>
            <w:r w:rsidRPr="002C427A">
              <w:rPr>
                <w:rFonts w:ascii="Verdana" w:hAnsi="Verdana"/>
                <w:lang w:val="pl-PL"/>
              </w:rPr>
              <w:t>Stopień efektywności projektu (w tym m.in.: dodatkowy efekt/wartość projektu, efektywność wydatków projektu, przy zachowaniu wysokiej jakości- relacja nakład/rezultat)</w:t>
            </w:r>
          </w:p>
        </w:tc>
      </w:tr>
      <w:tr w:rsidR="002500FE" w:rsidRPr="002C427A">
        <w:tblPrEx>
          <w:tblLook w:val="04A0"/>
        </w:tblPrEx>
        <w:tc>
          <w:tcPr>
            <w:tcW w:w="675" w:type="dxa"/>
          </w:tcPr>
          <w:p w:rsidR="002500FE" w:rsidRPr="002C427A" w:rsidRDefault="002500FE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8613" w:type="dxa"/>
          </w:tcPr>
          <w:p w:rsidR="002500FE" w:rsidRPr="002C427A" w:rsidRDefault="002500FE">
            <w:pPr>
              <w:pStyle w:val="Default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realizacji projektu na wzrost atrakcyjności inwestycyjnej województwa lub jego części/regionu/ subregionu przy równoczesnej ochronie i poprawie stanu środowiska, zdrowia, zachowaniu tożsamości kulturowej i rozwijaniu spójności terytorialnej.</w:t>
            </w:r>
          </w:p>
        </w:tc>
      </w:tr>
    </w:tbl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Kryteria zasadnicze specyficzne – zgodnie z kryteriami zasadniczymi specyficznymi dla działania/</w:t>
      </w:r>
      <w:proofErr w:type="spellStart"/>
      <w:r w:rsidRPr="002C427A">
        <w:rPr>
          <w:rFonts w:ascii="Verdana" w:hAnsi="Verdana"/>
          <w:sz w:val="20"/>
          <w:szCs w:val="20"/>
        </w:rPr>
        <w:t>poddziałania</w:t>
      </w:r>
      <w:proofErr w:type="spellEnd"/>
      <w:r w:rsidRPr="002C427A">
        <w:rPr>
          <w:rFonts w:ascii="Verdana" w:hAnsi="Verdana"/>
          <w:sz w:val="20"/>
          <w:szCs w:val="20"/>
        </w:rPr>
        <w:t xml:space="preserve"> wymienionymi w części I (bez wag i punktacji).</w:t>
      </w:r>
    </w:p>
    <w:p w:rsidR="002500FE" w:rsidRDefault="002500FE">
      <w:pPr>
        <w:rPr>
          <w:rFonts w:ascii="Verdana" w:hAnsi="Verdana"/>
          <w:sz w:val="20"/>
          <w:szCs w:val="20"/>
        </w:rPr>
      </w:pPr>
    </w:p>
    <w:p w:rsidR="00491C44" w:rsidRDefault="00491C44">
      <w:pPr>
        <w:rPr>
          <w:rFonts w:ascii="Verdana" w:hAnsi="Verdana"/>
          <w:sz w:val="20"/>
          <w:szCs w:val="20"/>
        </w:rPr>
      </w:pPr>
    </w:p>
    <w:p w:rsidR="00491C44" w:rsidRDefault="00491C44">
      <w:pPr>
        <w:rPr>
          <w:rFonts w:ascii="Verdana" w:hAnsi="Verdana"/>
          <w:sz w:val="20"/>
          <w:szCs w:val="20"/>
        </w:rPr>
      </w:pPr>
    </w:p>
    <w:p w:rsidR="00491C44" w:rsidRDefault="00491C44">
      <w:pPr>
        <w:rPr>
          <w:rFonts w:ascii="Verdana" w:hAnsi="Verdana"/>
          <w:sz w:val="20"/>
          <w:szCs w:val="20"/>
        </w:rPr>
      </w:pPr>
    </w:p>
    <w:p w:rsidR="00491C44" w:rsidRDefault="00491C44">
      <w:pPr>
        <w:rPr>
          <w:rFonts w:ascii="Verdana" w:hAnsi="Verdana"/>
          <w:sz w:val="20"/>
          <w:szCs w:val="20"/>
        </w:rPr>
      </w:pPr>
    </w:p>
    <w:p w:rsidR="00491C44" w:rsidRDefault="00491C44">
      <w:pPr>
        <w:rPr>
          <w:rFonts w:ascii="Verdana" w:hAnsi="Verdana"/>
          <w:sz w:val="20"/>
          <w:szCs w:val="20"/>
        </w:rPr>
      </w:pPr>
    </w:p>
    <w:p w:rsidR="00491C44" w:rsidRDefault="00491C44">
      <w:pPr>
        <w:rPr>
          <w:rFonts w:ascii="Verdana" w:hAnsi="Verdana"/>
          <w:sz w:val="20"/>
          <w:szCs w:val="20"/>
        </w:rPr>
      </w:pPr>
    </w:p>
    <w:p w:rsidR="00491C44" w:rsidRDefault="00491C44">
      <w:pPr>
        <w:rPr>
          <w:rFonts w:ascii="Verdana" w:hAnsi="Verdana"/>
          <w:sz w:val="20"/>
          <w:szCs w:val="20"/>
        </w:rPr>
      </w:pPr>
    </w:p>
    <w:p w:rsidR="00491C44" w:rsidRPr="002C427A" w:rsidRDefault="00491C44" w:rsidP="00491C44">
      <w:pPr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lastRenderedPageBreak/>
        <w:br w:type="page"/>
      </w:r>
    </w:p>
    <w:p w:rsidR="009413BA" w:rsidRPr="002C427A" w:rsidRDefault="009413BA" w:rsidP="009413BA">
      <w:pPr>
        <w:pStyle w:val="Nagwek1"/>
        <w:rPr>
          <w:rFonts w:ascii="Verdana" w:hAnsi="Verdana"/>
          <w:sz w:val="20"/>
          <w:szCs w:val="20"/>
        </w:rPr>
      </w:pPr>
      <w:bookmarkStart w:id="14" w:name="_Toc245276833"/>
      <w:bookmarkStart w:id="15" w:name="_Toc264439173"/>
      <w:bookmarkStart w:id="16" w:name="_Toc188780836"/>
      <w:bookmarkStart w:id="17" w:name="_Toc264439175"/>
      <w:r w:rsidRPr="002C427A">
        <w:rPr>
          <w:rFonts w:ascii="Verdana" w:hAnsi="Verdana"/>
          <w:sz w:val="20"/>
          <w:szCs w:val="20"/>
        </w:rPr>
        <w:lastRenderedPageBreak/>
        <w:t>CZĘŚĆ IV.</w:t>
      </w:r>
      <w:bookmarkEnd w:id="14"/>
      <w:bookmarkEnd w:id="15"/>
    </w:p>
    <w:p w:rsidR="009413BA" w:rsidRPr="002C427A" w:rsidRDefault="009413BA" w:rsidP="009413BA">
      <w:pPr>
        <w:pStyle w:val="Nagwek1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 xml:space="preserve"> </w:t>
      </w:r>
      <w:bookmarkStart w:id="18" w:name="_Toc245276834"/>
      <w:bookmarkStart w:id="19" w:name="_Toc264439174"/>
      <w:r w:rsidRPr="002C427A">
        <w:rPr>
          <w:rFonts w:ascii="Verdana" w:hAnsi="Verdana"/>
          <w:sz w:val="20"/>
          <w:szCs w:val="20"/>
        </w:rPr>
        <w:t>KRYTERIA WYBORU PROJEKTÓW DLA DZIAŁAŃ: 1.2. MIKROPRZEDSIĘBIORSTWA I MŚP; 3.1.1 INFRASTRUKTURA ZAPLECZA TURYSTYCZNEGO/ PRZEDSIĘBIORSTWA; 3.2.1 INFRASTRUKTURA OKOŁOTURYSTYCZNA/ PRZEDSIĘBIORSTWA, WDRAŻANYCH PRZEZ IP2</w:t>
      </w:r>
      <w:bookmarkEnd w:id="18"/>
      <w:bookmarkEnd w:id="19"/>
    </w:p>
    <w:p w:rsidR="009413BA" w:rsidRPr="002C427A" w:rsidRDefault="009413BA" w:rsidP="009413BA">
      <w:pPr>
        <w:jc w:val="center"/>
        <w:rPr>
          <w:rFonts w:ascii="Verdana" w:hAnsi="Verdana" w:cs="Arial"/>
          <w:b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Ocena formalna przeprowadzana jest w oparciu o kryteria formalne. W szczególności weryfikowane są następujące elementy:</w:t>
      </w:r>
    </w:p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</w:p>
    <w:p w:rsidR="009413BA" w:rsidRPr="002C427A" w:rsidRDefault="009413BA" w:rsidP="009413BA">
      <w:pPr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A. Kryteria formalne 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Ocena formalna przeprowadzana jest w oparciu o kryteria formalne, służące weryfikacji kompletności i zgodności wniosku z wytycznymi (np. ogłoszenie konkursowe, Regulamin Konkur</w:t>
      </w:r>
      <w:r>
        <w:rPr>
          <w:rFonts w:ascii="Verdana" w:hAnsi="Verdana" w:cs="Arial"/>
          <w:sz w:val="20"/>
          <w:szCs w:val="20"/>
        </w:rPr>
        <w:t>su</w:t>
      </w:r>
      <w:r w:rsidRPr="002C427A">
        <w:rPr>
          <w:rFonts w:ascii="Verdana" w:hAnsi="Verdana" w:cs="Arial"/>
          <w:sz w:val="20"/>
          <w:szCs w:val="20"/>
        </w:rPr>
        <w:t xml:space="preserve">, itp.) i dokonywana przez 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pracowników </w:t>
      </w:r>
      <w:r>
        <w:rPr>
          <w:rFonts w:ascii="Verdana" w:hAnsi="Verdana"/>
          <w:sz w:val="20"/>
          <w:szCs w:val="20"/>
        </w:rPr>
        <w:t xml:space="preserve">komórki właściwej ds. wyboru projektów </w:t>
      </w:r>
      <w:r w:rsidRPr="002C427A">
        <w:rPr>
          <w:rFonts w:ascii="Verdana" w:hAnsi="Verdana"/>
          <w:sz w:val="20"/>
          <w:szCs w:val="20"/>
        </w:rPr>
        <w:t xml:space="preserve">Śląskiego Centrum Przedsiębiorczości – Instytucji Pośredniczącej II stopnia, w pierwszym etapie oceny. 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 xml:space="preserve">Wynik oceny formalnej zamieszczany jest na karcie oceny formalnej projektu. </w:t>
      </w:r>
      <w:r>
        <w:rPr>
          <w:rFonts w:ascii="Verdana" w:hAnsi="Verdana"/>
          <w:sz w:val="20"/>
          <w:szCs w:val="20"/>
        </w:rPr>
        <w:t>Wnioskodawca</w:t>
      </w:r>
      <w:r w:rsidRPr="002C427A">
        <w:rPr>
          <w:rFonts w:ascii="Verdana" w:hAnsi="Verdana"/>
          <w:sz w:val="20"/>
          <w:szCs w:val="20"/>
        </w:rPr>
        <w:t xml:space="preserve"> ma prawo do jednorazowego uzupełnienia braku lub poprawy błędu zidentyfikowanego podczas oceny formalnej przez pracowników Śląskiego Centrum Przedsiębiorczości dokonujących oceny</w:t>
      </w:r>
      <w:r>
        <w:rPr>
          <w:rFonts w:ascii="Verdana" w:hAnsi="Verdana"/>
          <w:sz w:val="20"/>
          <w:szCs w:val="20"/>
        </w:rPr>
        <w:t>, z wyjątkiem błędów niepodlegających uzupełnieniom</w:t>
      </w:r>
      <w:r w:rsidRPr="002C427A">
        <w:rPr>
          <w:rFonts w:ascii="Verdana" w:hAnsi="Verdana"/>
          <w:sz w:val="20"/>
          <w:szCs w:val="20"/>
        </w:rPr>
        <w:t>.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Wniosek spełniający wymogi formalne jest przekazywany do oceny merytoryczno -  technicznej przeprowadzanej przez specjalnie do tego celu powołaną Komisję Oceny Projektów.</w:t>
      </w:r>
    </w:p>
    <w:p w:rsidR="009413BA" w:rsidRDefault="009413BA" w:rsidP="009413BA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Weryfikacji zgodności podlegają następujące elementy:</w:t>
      </w:r>
    </w:p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</w:p>
    <w:p w:rsidR="009413B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0827FF" w:rsidRDefault="009413BA" w:rsidP="009413BA">
      <w:pPr>
        <w:pStyle w:val="Default"/>
        <w:numPr>
          <w:ilvl w:val="0"/>
          <w:numId w:val="44"/>
        </w:numPr>
        <w:rPr>
          <w:rFonts w:ascii="Verdana" w:hAnsi="Verdana"/>
          <w:b/>
          <w:sz w:val="20"/>
          <w:szCs w:val="20"/>
        </w:rPr>
      </w:pPr>
      <w:r w:rsidRPr="000827FF">
        <w:rPr>
          <w:rFonts w:ascii="Verdana" w:hAnsi="Verdana"/>
          <w:b/>
          <w:sz w:val="20"/>
          <w:szCs w:val="20"/>
        </w:rPr>
        <w:t xml:space="preserve">Kryteria formalne podstawowe </w:t>
      </w:r>
      <w:r w:rsidRPr="002103CA">
        <w:rPr>
          <w:rFonts w:ascii="Verdana" w:eastAsia="Calibri" w:hAnsi="Verdana" w:cs="Verdana"/>
          <w:b/>
          <w:bCs/>
          <w:sz w:val="20"/>
          <w:szCs w:val="20"/>
          <w:lang w:eastAsia="pl-PL"/>
        </w:rPr>
        <w:t xml:space="preserve">0/1, </w:t>
      </w:r>
      <w:r>
        <w:rPr>
          <w:rFonts w:ascii="Verdana" w:eastAsia="Calibri" w:hAnsi="Verdana" w:cs="Verdana"/>
          <w:b/>
          <w:sz w:val="20"/>
          <w:szCs w:val="20"/>
          <w:lang w:eastAsia="pl-PL"/>
        </w:rPr>
        <w:t>nie podlegające uzupełnieniom</w:t>
      </w:r>
      <w:r w:rsidRPr="002103CA">
        <w:rPr>
          <w:rFonts w:ascii="Verdana" w:eastAsia="Calibri" w:hAnsi="Verdana" w:cs="Verdana"/>
          <w:b/>
          <w:sz w:val="20"/>
          <w:szCs w:val="20"/>
          <w:lang w:eastAsia="pl-PL"/>
        </w:rPr>
        <w:t xml:space="preserve"> </w:t>
      </w:r>
    </w:p>
    <w:tbl>
      <w:tblPr>
        <w:tblW w:w="8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6470"/>
        <w:gridCol w:w="720"/>
        <w:gridCol w:w="727"/>
      </w:tblGrid>
      <w:tr w:rsidR="009413BA" w:rsidRPr="002C427A" w:rsidTr="00230441">
        <w:tc>
          <w:tcPr>
            <w:tcW w:w="675" w:type="dxa"/>
            <w:shd w:val="clear" w:color="auto" w:fill="C0C0C0"/>
          </w:tcPr>
          <w:p w:rsidR="009413BA" w:rsidRPr="002C427A" w:rsidRDefault="009413BA" w:rsidP="00230441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6470" w:type="dxa"/>
            <w:shd w:val="clear" w:color="auto" w:fill="C0C0C0"/>
          </w:tcPr>
          <w:p w:rsidR="009413BA" w:rsidRPr="002C427A" w:rsidRDefault="009413BA" w:rsidP="00230441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720" w:type="dxa"/>
            <w:shd w:val="clear" w:color="auto" w:fill="C0C0C0"/>
          </w:tcPr>
          <w:p w:rsidR="009413BA" w:rsidRPr="002C427A" w:rsidRDefault="009413BA" w:rsidP="00230441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TAK</w:t>
            </w:r>
          </w:p>
        </w:tc>
        <w:tc>
          <w:tcPr>
            <w:tcW w:w="727" w:type="dxa"/>
            <w:shd w:val="clear" w:color="auto" w:fill="C0C0C0"/>
          </w:tcPr>
          <w:p w:rsidR="009413BA" w:rsidRPr="002C427A" w:rsidRDefault="009413BA" w:rsidP="00230441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NIE</w:t>
            </w:r>
          </w:p>
        </w:tc>
      </w:tr>
      <w:tr w:rsidR="009413BA" w:rsidRPr="002C427A" w:rsidTr="00230441">
        <w:tc>
          <w:tcPr>
            <w:tcW w:w="675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6470" w:type="dxa"/>
          </w:tcPr>
          <w:p w:rsidR="009413BA" w:rsidRPr="0029029A" w:rsidRDefault="009413BA" w:rsidP="0023044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Kwalifikowalność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wnioskodawcy</w:t>
            </w:r>
            <w:r w:rsidRPr="0029029A">
              <w:rPr>
                <w:rFonts w:ascii="Verdana" w:hAnsi="Verdana"/>
                <w:sz w:val="20"/>
                <w:szCs w:val="20"/>
              </w:rPr>
              <w:t>:</w:t>
            </w:r>
          </w:p>
          <w:p w:rsidR="009413BA" w:rsidRPr="00870F43" w:rsidRDefault="009413BA" w:rsidP="00230441">
            <w:pPr>
              <w:pStyle w:val="Default"/>
              <w:numPr>
                <w:ilvl w:val="0"/>
                <w:numId w:val="9"/>
              </w:numPr>
              <w:tabs>
                <w:tab w:val="clear" w:pos="785"/>
                <w:tab w:val="left" w:pos="720"/>
              </w:tabs>
              <w:ind w:left="720"/>
              <w:jc w:val="both"/>
              <w:rPr>
                <w:rFonts w:ascii="Verdana" w:hAnsi="Verdana"/>
                <w:sz w:val="20"/>
                <w:szCs w:val="20"/>
              </w:rPr>
            </w:pPr>
            <w:r w:rsidRPr="00870F43">
              <w:rPr>
                <w:rFonts w:ascii="Verdana" w:hAnsi="Verdana"/>
                <w:sz w:val="20"/>
                <w:szCs w:val="20"/>
              </w:rPr>
              <w:t>wnioskodawca nie podlega wykluczeniu z ubiegania się o dofinansowanie (na podstawie §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  <w:r w:rsidRPr="00870F43">
              <w:rPr>
                <w:rFonts w:ascii="Verdana" w:hAnsi="Verdana"/>
                <w:sz w:val="20"/>
                <w:szCs w:val="20"/>
              </w:rPr>
              <w:t xml:space="preserve"> Rozporządzenia Ministra Rozwoju Regionalnego z dnia </w:t>
            </w:r>
            <w:r w:rsidRPr="00F3132B">
              <w:rPr>
                <w:rFonts w:ascii="Verdana" w:hAnsi="Verdana"/>
                <w:sz w:val="20"/>
                <w:szCs w:val="20"/>
              </w:rPr>
              <w:t>15 grudnia 2010r. w sprawie udzielania regionalnej pomocy inwestycyjnej w ramach regionalnych programów operacyjnych (Dz. U. 2010 nr 239 poz. 1599.)</w:t>
            </w:r>
            <w:r w:rsidRPr="00870F43">
              <w:rPr>
                <w:rFonts w:ascii="Verdana" w:hAnsi="Verdana"/>
                <w:sz w:val="20"/>
                <w:szCs w:val="20"/>
              </w:rPr>
              <w:t xml:space="preserve">, §2 Rozporządzenia Ministra Rozwoju Regionalnego z dnia </w:t>
            </w:r>
            <w:r w:rsidRPr="00F3132B">
              <w:rPr>
                <w:rFonts w:ascii="Verdana" w:hAnsi="Verdana"/>
                <w:sz w:val="20"/>
                <w:szCs w:val="20"/>
              </w:rPr>
              <w:t>1 grudnia 2010r.</w:t>
            </w:r>
            <w:r w:rsidRPr="00870F43">
              <w:rPr>
                <w:rFonts w:ascii="Verdana" w:hAnsi="Verdana"/>
                <w:sz w:val="20"/>
                <w:szCs w:val="20"/>
              </w:rPr>
              <w:t xml:space="preserve">. w sprawie udzielania pomocy na usługi doradcze dla </w:t>
            </w:r>
            <w:proofErr w:type="spellStart"/>
            <w:r w:rsidRPr="00870F43">
              <w:rPr>
                <w:rFonts w:ascii="Verdana" w:hAnsi="Verdana"/>
                <w:sz w:val="20"/>
                <w:szCs w:val="20"/>
              </w:rPr>
              <w:t>mikroprzedsiębiorców</w:t>
            </w:r>
            <w:proofErr w:type="spellEnd"/>
            <w:r w:rsidRPr="00870F43">
              <w:rPr>
                <w:rFonts w:ascii="Verdana" w:hAnsi="Verdana"/>
                <w:sz w:val="20"/>
                <w:szCs w:val="20"/>
              </w:rPr>
              <w:t xml:space="preserve"> oraz małych i średnich przedsiębiorców w ramach  regionalnych programów operacyjnych (Dz. U. </w:t>
            </w:r>
            <w:r w:rsidRPr="00C04546">
              <w:rPr>
                <w:rFonts w:ascii="Verdana" w:hAnsi="Verdana"/>
                <w:sz w:val="20"/>
                <w:szCs w:val="20"/>
              </w:rPr>
              <w:t>2010 nr 235 poz. 1549</w:t>
            </w:r>
            <w:r w:rsidRPr="00870F43">
              <w:rPr>
                <w:rFonts w:ascii="Verdana" w:hAnsi="Verdana"/>
                <w:sz w:val="20"/>
                <w:szCs w:val="20"/>
              </w:rPr>
              <w:t xml:space="preserve">) oraz §2 Rozporządzenia Ministra Rozwoju Regionalnego z dnia </w:t>
            </w:r>
            <w:r w:rsidRPr="00C04546">
              <w:rPr>
                <w:rFonts w:ascii="Verdana" w:hAnsi="Verdana"/>
                <w:sz w:val="20"/>
                <w:szCs w:val="20"/>
              </w:rPr>
              <w:t>8 grudnia 2010r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Pr="00870F43">
              <w:rPr>
                <w:rFonts w:ascii="Verdana" w:hAnsi="Verdana"/>
                <w:sz w:val="20"/>
                <w:szCs w:val="20"/>
              </w:rPr>
              <w:t xml:space="preserve"> w sprawie udzielania pomocy </w:t>
            </w:r>
            <w:r w:rsidRPr="00870F43">
              <w:rPr>
                <w:rFonts w:ascii="Verdana" w:hAnsi="Verdana"/>
                <w:i/>
                <w:sz w:val="20"/>
                <w:szCs w:val="20"/>
              </w:rPr>
              <w:t xml:space="preserve">de </w:t>
            </w:r>
            <w:proofErr w:type="spellStart"/>
            <w:r w:rsidRPr="00870F43">
              <w:rPr>
                <w:rFonts w:ascii="Verdana" w:hAnsi="Verdana"/>
                <w:i/>
                <w:sz w:val="20"/>
                <w:szCs w:val="20"/>
              </w:rPr>
              <w:t>minimis</w:t>
            </w:r>
            <w:proofErr w:type="spellEnd"/>
            <w:r w:rsidRPr="00870F43">
              <w:rPr>
                <w:rFonts w:ascii="Verdana" w:hAnsi="Verdana"/>
                <w:sz w:val="20"/>
                <w:szCs w:val="20"/>
              </w:rPr>
              <w:t xml:space="preserve"> w ramach regionalnych programów operacyjnych (Dz. U. </w:t>
            </w:r>
            <w:r w:rsidRPr="00C04546">
              <w:rPr>
                <w:rFonts w:ascii="Verdana" w:hAnsi="Verdana"/>
                <w:sz w:val="20"/>
                <w:szCs w:val="20"/>
              </w:rPr>
              <w:t xml:space="preserve">2010 nr 236 poz. </w:t>
            </w:r>
            <w:r>
              <w:rPr>
                <w:rFonts w:ascii="Verdana" w:hAnsi="Verdana"/>
                <w:sz w:val="20"/>
                <w:szCs w:val="20"/>
              </w:rPr>
              <w:t>1562</w:t>
            </w:r>
            <w:r w:rsidRPr="00870F43">
              <w:rPr>
                <w:rFonts w:ascii="Verdana" w:hAnsi="Verdana"/>
                <w:sz w:val="20"/>
                <w:szCs w:val="20"/>
              </w:rPr>
              <w:t>).</w:t>
            </w:r>
          </w:p>
          <w:p w:rsidR="009413BA" w:rsidRDefault="009413BA" w:rsidP="00230441">
            <w:pPr>
              <w:pStyle w:val="Default"/>
              <w:numPr>
                <w:ilvl w:val="0"/>
                <w:numId w:val="9"/>
              </w:numPr>
              <w:tabs>
                <w:tab w:val="clear" w:pos="785"/>
                <w:tab w:val="left" w:pos="720"/>
              </w:tabs>
              <w:ind w:left="7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Pr="00B0666D">
              <w:rPr>
                <w:rFonts w:ascii="Verdana" w:hAnsi="Verdana"/>
                <w:sz w:val="20"/>
                <w:szCs w:val="20"/>
              </w:rPr>
              <w:t>nioskodawca nie podlega wykluczeniu z ubiegania się o dofinansowanie na podstawie art. 2</w:t>
            </w:r>
            <w:r>
              <w:rPr>
                <w:rFonts w:ascii="Verdana" w:hAnsi="Verdana"/>
                <w:sz w:val="20"/>
                <w:szCs w:val="20"/>
              </w:rPr>
              <w:t>07</w:t>
            </w:r>
            <w:r w:rsidRPr="00B0666D">
              <w:rPr>
                <w:rFonts w:ascii="Verdana" w:hAnsi="Verdana"/>
                <w:sz w:val="20"/>
                <w:szCs w:val="20"/>
              </w:rPr>
              <w:t xml:space="preserve"> ustawy o finansach publicznych</w:t>
            </w:r>
          </w:p>
          <w:p w:rsidR="009413BA" w:rsidRPr="001802B4" w:rsidRDefault="009413BA" w:rsidP="00230441">
            <w:pPr>
              <w:pStyle w:val="Default"/>
              <w:numPr>
                <w:ilvl w:val="0"/>
                <w:numId w:val="9"/>
              </w:numPr>
              <w:tabs>
                <w:tab w:val="clear" w:pos="785"/>
                <w:tab w:val="left" w:pos="720"/>
              </w:tabs>
              <w:ind w:left="720"/>
              <w:jc w:val="both"/>
              <w:rPr>
                <w:rFonts w:ascii="Verdana" w:hAnsi="Verdana"/>
                <w:sz w:val="20"/>
                <w:szCs w:val="20"/>
              </w:rPr>
            </w:pPr>
            <w:r w:rsidRPr="001802B4">
              <w:rPr>
                <w:rFonts w:ascii="Verdana" w:hAnsi="Verdana"/>
                <w:sz w:val="20"/>
                <w:szCs w:val="20"/>
              </w:rPr>
              <w:t>wnioskodawca nie jest przedsiębiorstwem zagrożonym w rozumieniu art. 1 ust. 7 Rozporządzenia Komisji (WE) nr 800/2008</w:t>
            </w:r>
          </w:p>
          <w:p w:rsidR="009413BA" w:rsidRPr="002C77C1" w:rsidRDefault="009413BA" w:rsidP="00230441">
            <w:pPr>
              <w:pStyle w:val="Default"/>
              <w:tabs>
                <w:tab w:val="left" w:pos="720"/>
              </w:tabs>
              <w:ind w:left="72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9413BA" w:rsidRDefault="009413BA" w:rsidP="00230441">
            <w:pPr>
              <w:pStyle w:val="Default"/>
              <w:tabs>
                <w:tab w:val="left" w:pos="72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Kwalifikowalność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projektu:</w:t>
            </w:r>
          </w:p>
          <w:p w:rsidR="009413BA" w:rsidRPr="001F0547" w:rsidRDefault="009413BA" w:rsidP="00230441">
            <w:pPr>
              <w:numPr>
                <w:ilvl w:val="0"/>
                <w:numId w:val="61"/>
              </w:numPr>
              <w:tabs>
                <w:tab w:val="left" w:pos="437"/>
              </w:tabs>
              <w:ind w:left="743"/>
              <w:jc w:val="both"/>
              <w:rPr>
                <w:rFonts w:ascii="Verdana" w:hAnsi="Verdana"/>
                <w:sz w:val="20"/>
                <w:szCs w:val="20"/>
              </w:rPr>
            </w:pPr>
            <w:r w:rsidRPr="00EC6E36">
              <w:rPr>
                <w:rFonts w:ascii="Verdana" w:hAnsi="Verdana"/>
                <w:sz w:val="20"/>
                <w:szCs w:val="20"/>
              </w:rPr>
              <w:t xml:space="preserve">działalność gospodarcza, której dotyczy projekt nie podlega wykluczeniu z ubiegania się o dofinansowanie </w:t>
            </w:r>
            <w:r w:rsidRPr="00870F43">
              <w:rPr>
                <w:rFonts w:ascii="Verdana" w:hAnsi="Verdana"/>
                <w:sz w:val="20"/>
                <w:szCs w:val="20"/>
              </w:rPr>
              <w:t xml:space="preserve">(na podstawie Rozporządzenia Ministra Rozwoju </w:t>
            </w:r>
            <w:r w:rsidRPr="00F3132B">
              <w:rPr>
                <w:rFonts w:ascii="Verdana" w:hAnsi="Verdana"/>
                <w:sz w:val="20"/>
                <w:szCs w:val="20"/>
              </w:rPr>
              <w:lastRenderedPageBreak/>
              <w:t>Regionalnego 15 grudnia 2010r. w sprawie udzielania regionalnej pomocy inwestycyjnej w ramach regionalnych programów operacyjnych (Dz. U. 2010 nr 239 poz. 1599.)</w:t>
            </w:r>
            <w:r w:rsidRPr="00870F43">
              <w:rPr>
                <w:rFonts w:ascii="Verdana" w:hAnsi="Verdana"/>
                <w:sz w:val="20"/>
                <w:szCs w:val="20"/>
              </w:rPr>
              <w:t xml:space="preserve">, Rozporządzenia Ministra Rozwoju Regionalnego z dnia </w:t>
            </w:r>
            <w:r w:rsidRPr="00F3132B">
              <w:rPr>
                <w:rFonts w:ascii="Verdana" w:hAnsi="Verdana"/>
                <w:sz w:val="20"/>
                <w:szCs w:val="20"/>
              </w:rPr>
              <w:t xml:space="preserve">1 grudnia 2010r. </w:t>
            </w:r>
            <w:r w:rsidRPr="00870F43">
              <w:rPr>
                <w:rFonts w:ascii="Verdana" w:hAnsi="Verdana"/>
                <w:sz w:val="20"/>
                <w:szCs w:val="20"/>
              </w:rPr>
              <w:t xml:space="preserve">w sprawie udzielania pomocy na usługi doradcze dla </w:t>
            </w:r>
            <w:proofErr w:type="spellStart"/>
            <w:r w:rsidRPr="00870F43">
              <w:rPr>
                <w:rFonts w:ascii="Verdana" w:hAnsi="Verdana"/>
                <w:sz w:val="20"/>
                <w:szCs w:val="20"/>
              </w:rPr>
              <w:t>mikroprzedsiębiorców</w:t>
            </w:r>
            <w:proofErr w:type="spellEnd"/>
            <w:r w:rsidRPr="00870F43">
              <w:rPr>
                <w:rFonts w:ascii="Verdana" w:hAnsi="Verdana"/>
                <w:sz w:val="20"/>
                <w:szCs w:val="20"/>
              </w:rPr>
              <w:t xml:space="preserve"> oraz małych i średnich przedsiębiorców w ramach  regionalnych programów operacyjnych (Dz. U. </w:t>
            </w:r>
            <w:r w:rsidRPr="00C04546">
              <w:rPr>
                <w:rFonts w:ascii="Verdana" w:hAnsi="Verdana"/>
                <w:sz w:val="20"/>
                <w:szCs w:val="20"/>
              </w:rPr>
              <w:t>2010 nr 235 poz. 1549</w:t>
            </w:r>
            <w:r w:rsidRPr="00870F43">
              <w:rPr>
                <w:rFonts w:ascii="Verdana" w:hAnsi="Verdana"/>
                <w:sz w:val="20"/>
                <w:szCs w:val="20"/>
              </w:rPr>
              <w:t xml:space="preserve">) oraz  Rozporządzenia Ministra Rozwoju Regionalnego z dnia </w:t>
            </w:r>
            <w:r w:rsidRPr="00C04546">
              <w:rPr>
                <w:rFonts w:ascii="Verdana" w:hAnsi="Verdana"/>
                <w:sz w:val="20"/>
                <w:szCs w:val="20"/>
              </w:rPr>
              <w:t>8 grudnia 2010r.</w:t>
            </w:r>
            <w:r w:rsidRPr="00870F43">
              <w:rPr>
                <w:rFonts w:ascii="Verdana" w:hAnsi="Verdana"/>
                <w:sz w:val="20"/>
                <w:szCs w:val="20"/>
              </w:rPr>
              <w:t xml:space="preserve"> w sprawie udzielania pomocy </w:t>
            </w:r>
            <w:r w:rsidRPr="00DC75F6">
              <w:rPr>
                <w:rFonts w:ascii="Verdana" w:hAnsi="Verdana"/>
                <w:sz w:val="20"/>
                <w:szCs w:val="20"/>
              </w:rPr>
              <w:t xml:space="preserve">de </w:t>
            </w:r>
            <w:proofErr w:type="spellStart"/>
            <w:r w:rsidRPr="00DC75F6">
              <w:rPr>
                <w:rFonts w:ascii="Verdana" w:hAnsi="Verdana"/>
                <w:sz w:val="20"/>
                <w:szCs w:val="20"/>
              </w:rPr>
              <w:t>minimis</w:t>
            </w:r>
            <w:proofErr w:type="spellEnd"/>
            <w:r w:rsidRPr="00870F43">
              <w:rPr>
                <w:rFonts w:ascii="Verdana" w:hAnsi="Verdana"/>
                <w:sz w:val="20"/>
                <w:szCs w:val="20"/>
              </w:rPr>
              <w:t xml:space="preserve"> w ramach regionalnych programów operacyjnych (Dz. U</w:t>
            </w:r>
            <w:r w:rsidRPr="00C04546">
              <w:rPr>
                <w:rFonts w:ascii="Verdana" w:hAnsi="Verdana"/>
                <w:sz w:val="20"/>
                <w:szCs w:val="20"/>
              </w:rPr>
              <w:t xml:space="preserve">. 2010 nr 236 poz. </w:t>
            </w:r>
            <w:r>
              <w:rPr>
                <w:rFonts w:ascii="Verdana" w:hAnsi="Verdana"/>
                <w:sz w:val="20"/>
                <w:szCs w:val="20"/>
              </w:rPr>
              <w:t>1562</w:t>
            </w:r>
            <w:r w:rsidRPr="00C04546">
              <w:rPr>
                <w:rFonts w:ascii="Verdana" w:hAnsi="Verdana"/>
                <w:sz w:val="20"/>
                <w:szCs w:val="20"/>
              </w:rPr>
              <w:t>).</w:t>
            </w:r>
          </w:p>
          <w:p w:rsidR="009413BA" w:rsidRPr="003D03D4" w:rsidRDefault="009413BA" w:rsidP="00230441">
            <w:pPr>
              <w:pStyle w:val="Default"/>
              <w:tabs>
                <w:tab w:val="left" w:pos="720"/>
              </w:tabs>
              <w:ind w:left="7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7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2. </w:t>
            </w:r>
          </w:p>
        </w:tc>
        <w:tc>
          <w:tcPr>
            <w:tcW w:w="6470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F68BA">
              <w:rPr>
                <w:rFonts w:ascii="Verdana" w:hAnsi="Verdana"/>
                <w:sz w:val="20"/>
                <w:szCs w:val="20"/>
              </w:rPr>
              <w:t>Wnioskodawca należy do sektora mikro, małych i średnich przedsiębiorstw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7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6470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Wnioskodawca ma siedzibę na terenie Polski 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7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6470" w:type="dxa"/>
          </w:tcPr>
          <w:p w:rsidR="009413B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Pr="0029029A">
              <w:rPr>
                <w:rFonts w:ascii="Verdana" w:hAnsi="Verdana"/>
                <w:sz w:val="20"/>
                <w:szCs w:val="20"/>
              </w:rPr>
              <w:t xml:space="preserve">iejsce realizacji projektu </w:t>
            </w:r>
            <w:r>
              <w:rPr>
                <w:rFonts w:ascii="Verdana" w:hAnsi="Verdana"/>
                <w:sz w:val="20"/>
                <w:szCs w:val="20"/>
              </w:rPr>
              <w:t xml:space="preserve">jest </w:t>
            </w:r>
            <w:r w:rsidRPr="0029029A">
              <w:rPr>
                <w:rFonts w:ascii="Verdana" w:hAnsi="Verdana"/>
                <w:sz w:val="20"/>
                <w:szCs w:val="20"/>
              </w:rPr>
              <w:t xml:space="preserve">zgodne z opisem </w:t>
            </w:r>
            <w:r>
              <w:rPr>
                <w:rFonts w:ascii="Verdana" w:hAnsi="Verdana"/>
                <w:sz w:val="20"/>
                <w:szCs w:val="20"/>
              </w:rPr>
              <w:t>działania/</w:t>
            </w:r>
            <w:proofErr w:type="spellStart"/>
            <w:r w:rsidRPr="0029029A">
              <w:rPr>
                <w:rFonts w:ascii="Verdana" w:hAnsi="Verdana"/>
                <w:sz w:val="20"/>
                <w:szCs w:val="20"/>
              </w:rPr>
              <w:t>poddziałania</w:t>
            </w:r>
            <w:proofErr w:type="spellEnd"/>
            <w:r w:rsidRPr="0029029A">
              <w:rPr>
                <w:rFonts w:ascii="Verdana" w:hAnsi="Verdana"/>
                <w:sz w:val="20"/>
                <w:szCs w:val="20"/>
              </w:rPr>
              <w:t>/typu projektu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7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1B7A33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6470" w:type="dxa"/>
          </w:tcPr>
          <w:p w:rsidR="009413BA" w:rsidRPr="001B7A33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B7A33">
              <w:rPr>
                <w:rFonts w:ascii="Verdana" w:hAnsi="Verdana"/>
                <w:sz w:val="20"/>
                <w:szCs w:val="20"/>
              </w:rPr>
              <w:t>Zgodność z linią demarkacyjną pomiędzy Programami Operacyjnymi Polityki Spójności, Wspólnej Polityki Rolnej i Wspólnej Polityki Rybackiej</w:t>
            </w:r>
            <w:r w:rsidRPr="006D1357">
              <w:rPr>
                <w:rFonts w:ascii="Verdana" w:hAnsi="Verdana"/>
                <w:sz w:val="20"/>
                <w:szCs w:val="20"/>
              </w:rPr>
              <w:t xml:space="preserve"> oraz pomiędzy poszczególnymi priorytetami / działaniami / </w:t>
            </w:r>
            <w:proofErr w:type="spellStart"/>
            <w:r w:rsidRPr="006D1357">
              <w:rPr>
                <w:rFonts w:ascii="Verdana" w:hAnsi="Verdana"/>
                <w:sz w:val="20"/>
                <w:szCs w:val="20"/>
              </w:rPr>
              <w:t>poddziałaniami</w:t>
            </w:r>
            <w:proofErr w:type="spellEnd"/>
            <w:r w:rsidRPr="006D1357">
              <w:rPr>
                <w:rFonts w:ascii="Verdana" w:hAnsi="Verdana"/>
                <w:sz w:val="20"/>
                <w:szCs w:val="20"/>
              </w:rPr>
              <w:t xml:space="preserve"> RPO WSL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7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6470" w:type="dxa"/>
          </w:tcPr>
          <w:p w:rsidR="009413BA" w:rsidRPr="000600FD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Zgodność projektu z politykami horyzontalnymi (na podstawie uzasadnienia wnioskodawcy)</w:t>
            </w:r>
          </w:p>
        </w:tc>
        <w:tc>
          <w:tcPr>
            <w:tcW w:w="720" w:type="dxa"/>
          </w:tcPr>
          <w:p w:rsidR="009413BA" w:rsidRPr="0029029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7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6470" w:type="dxa"/>
          </w:tcPr>
          <w:p w:rsidR="009413BA" w:rsidRDefault="009413BA" w:rsidP="00230441">
            <w:pPr>
              <w:pStyle w:val="713"/>
              <w:tabs>
                <w:tab w:val="left" w:pos="720"/>
              </w:tabs>
              <w:spacing w:before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Wniosek został uzupełniony zgodnie z Regulaminem konkursu – dotyczy wyłącznie wniosków, które podlegały uzupełnieniom</w:t>
            </w:r>
            <w:r w:rsidRPr="0078607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7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</w:t>
            </w:r>
          </w:p>
        </w:tc>
        <w:tc>
          <w:tcPr>
            <w:tcW w:w="6470" w:type="dxa"/>
          </w:tcPr>
          <w:p w:rsidR="009413BA" w:rsidRDefault="009413BA" w:rsidP="00230441">
            <w:pPr>
              <w:pStyle w:val="713"/>
              <w:tabs>
                <w:tab w:val="left" w:pos="720"/>
              </w:tabs>
              <w:spacing w:before="0"/>
              <w:rPr>
                <w:rFonts w:ascii="Verdana" w:hAnsi="Verdana"/>
                <w:sz w:val="20"/>
                <w:szCs w:val="20"/>
              </w:rPr>
            </w:pPr>
            <w:r w:rsidRPr="006D1357">
              <w:rPr>
                <w:rFonts w:ascii="Verdana" w:hAnsi="Verdana"/>
                <w:sz w:val="20"/>
                <w:szCs w:val="20"/>
              </w:rPr>
              <w:t xml:space="preserve">Właściwe przygotowanie i zgłoszenie </w:t>
            </w:r>
            <w:r>
              <w:rPr>
                <w:rFonts w:ascii="Verdana" w:hAnsi="Verdana"/>
                <w:sz w:val="20"/>
                <w:szCs w:val="20"/>
              </w:rPr>
              <w:t>dokumentacji aplikacyjnej:</w:t>
            </w:r>
          </w:p>
          <w:p w:rsidR="009413BA" w:rsidRDefault="009413BA" w:rsidP="00230441">
            <w:pPr>
              <w:pStyle w:val="713"/>
              <w:numPr>
                <w:ilvl w:val="0"/>
                <w:numId w:val="49"/>
              </w:numPr>
              <w:spacing w:before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dokumentację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złożono w </w:t>
            </w:r>
            <w:r>
              <w:rPr>
                <w:rFonts w:ascii="Verdana" w:hAnsi="Verdana"/>
                <w:sz w:val="20"/>
                <w:szCs w:val="20"/>
              </w:rPr>
              <w:t>miejscu składania wniosków określonym Regulaminem konkursu</w:t>
            </w:r>
            <w:r w:rsidRPr="002C427A">
              <w:rPr>
                <w:rFonts w:ascii="Verdana" w:hAnsi="Verdana"/>
                <w:sz w:val="20"/>
                <w:szCs w:val="20"/>
              </w:rPr>
              <w:t>,</w:t>
            </w:r>
          </w:p>
          <w:p w:rsidR="009413BA" w:rsidRDefault="009413BA" w:rsidP="00230441">
            <w:pPr>
              <w:pStyle w:val="713"/>
              <w:numPr>
                <w:ilvl w:val="0"/>
                <w:numId w:val="49"/>
              </w:numPr>
              <w:spacing w:before="0"/>
              <w:rPr>
                <w:rFonts w:ascii="Verdana" w:hAnsi="Verdana"/>
                <w:sz w:val="20"/>
                <w:szCs w:val="20"/>
              </w:rPr>
            </w:pPr>
            <w:r w:rsidRPr="00786073">
              <w:rPr>
                <w:rFonts w:ascii="Verdana" w:hAnsi="Verdana"/>
                <w:sz w:val="20"/>
                <w:szCs w:val="20"/>
              </w:rPr>
              <w:t>dokumentację złożono w terminie określonym Regulaminem konkursu,</w:t>
            </w:r>
          </w:p>
          <w:p w:rsidR="009413BA" w:rsidRDefault="009413BA" w:rsidP="00230441">
            <w:pPr>
              <w:pStyle w:val="713"/>
              <w:numPr>
                <w:ilvl w:val="0"/>
                <w:numId w:val="49"/>
              </w:numPr>
              <w:spacing w:before="0"/>
              <w:rPr>
                <w:rFonts w:ascii="Verdana" w:hAnsi="Verdana"/>
                <w:sz w:val="20"/>
                <w:szCs w:val="20"/>
              </w:rPr>
            </w:pPr>
            <w:r w:rsidRPr="00853F97">
              <w:rPr>
                <w:rFonts w:ascii="Verdana" w:hAnsi="Verdana"/>
                <w:sz w:val="20"/>
                <w:szCs w:val="20"/>
              </w:rPr>
              <w:t>wniosek został wypełniony elektronicznie w Lokalnym Systemie Informatycznym</w:t>
            </w:r>
            <w:r>
              <w:rPr>
                <w:rFonts w:ascii="Verdana" w:hAnsi="Verdana"/>
                <w:sz w:val="20"/>
                <w:szCs w:val="20"/>
              </w:rPr>
              <w:t xml:space="preserve"> (WAP),</w:t>
            </w:r>
          </w:p>
          <w:p w:rsidR="009413BA" w:rsidRDefault="009413BA" w:rsidP="00230441">
            <w:pPr>
              <w:pStyle w:val="713"/>
              <w:numPr>
                <w:ilvl w:val="0"/>
                <w:numId w:val="49"/>
              </w:numPr>
              <w:spacing w:before="0"/>
              <w:rPr>
                <w:rFonts w:ascii="Verdana" w:hAnsi="Verdana"/>
                <w:sz w:val="20"/>
                <w:szCs w:val="20"/>
              </w:rPr>
            </w:pPr>
            <w:r w:rsidRPr="003D03D4">
              <w:rPr>
                <w:rFonts w:ascii="Verdana" w:hAnsi="Verdana"/>
                <w:sz w:val="20"/>
                <w:szCs w:val="20"/>
              </w:rPr>
              <w:t xml:space="preserve">wniosek jest pierwszym złożonym przez wnioskodawcę w ramach danego naboru </w:t>
            </w:r>
            <w:r w:rsidRPr="008A31D1">
              <w:rPr>
                <w:rFonts w:ascii="Verdana" w:hAnsi="Verdana"/>
                <w:sz w:val="20"/>
                <w:szCs w:val="20"/>
              </w:rPr>
              <w:t xml:space="preserve">(dotyczy </w:t>
            </w:r>
            <w:proofErr w:type="spellStart"/>
            <w:r w:rsidRPr="008A31D1">
              <w:rPr>
                <w:rFonts w:ascii="Verdana" w:hAnsi="Verdana"/>
                <w:sz w:val="20"/>
                <w:szCs w:val="20"/>
              </w:rPr>
              <w:t>poddziałań</w:t>
            </w:r>
            <w:proofErr w:type="spellEnd"/>
            <w:r w:rsidRPr="008A31D1">
              <w:rPr>
                <w:rFonts w:ascii="Verdana" w:hAnsi="Verdana"/>
                <w:sz w:val="20"/>
                <w:szCs w:val="20"/>
              </w:rPr>
              <w:t xml:space="preserve"> 1.2.3, 1.2.4, 3.1.1 oraz 3.2.1 za wyjątkiem typów projektów związanych z udziałem przedsiębiorców w targach i wystawach międzynarodowych oraz misjach gospodarczych związanych z targami i wystawami za granicą)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</w:p>
          <w:p w:rsidR="009413BA" w:rsidRPr="00C94156" w:rsidRDefault="009413BA" w:rsidP="00230441">
            <w:pPr>
              <w:pStyle w:val="713"/>
              <w:numPr>
                <w:ilvl w:val="0"/>
                <w:numId w:val="49"/>
              </w:numPr>
              <w:spacing w:before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wniosek o dofinansowanie zawiera informacje umożliwiające identyfikację projektu i wnioskodawcy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7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</w:t>
            </w:r>
          </w:p>
        </w:tc>
        <w:tc>
          <w:tcPr>
            <w:tcW w:w="6470" w:type="dxa"/>
          </w:tcPr>
          <w:p w:rsidR="009413BA" w:rsidRPr="006D1357" w:rsidRDefault="009413BA" w:rsidP="00230441">
            <w:pPr>
              <w:pStyle w:val="713"/>
              <w:tabs>
                <w:tab w:val="left" w:pos="720"/>
              </w:tabs>
              <w:spacing w:before="0"/>
              <w:rPr>
                <w:rFonts w:ascii="Verdana" w:hAnsi="Verdana"/>
                <w:sz w:val="20"/>
                <w:szCs w:val="20"/>
              </w:rPr>
            </w:pPr>
            <w:r w:rsidRPr="00C04546">
              <w:rPr>
                <w:rFonts w:ascii="Verdana" w:hAnsi="Verdana"/>
                <w:sz w:val="20"/>
                <w:szCs w:val="20"/>
              </w:rPr>
              <w:t>Termin realizacji projektu jest zgodny z określonym dla danego działania/</w:t>
            </w:r>
            <w:proofErr w:type="spellStart"/>
            <w:r w:rsidRPr="00C04546">
              <w:rPr>
                <w:rFonts w:ascii="Verdana" w:hAnsi="Verdana"/>
                <w:sz w:val="20"/>
                <w:szCs w:val="20"/>
              </w:rPr>
              <w:t>poddziałania</w:t>
            </w:r>
            <w:proofErr w:type="spellEnd"/>
            <w:r w:rsidRPr="00C04546">
              <w:rPr>
                <w:rFonts w:ascii="Verdana" w:hAnsi="Verdana"/>
                <w:sz w:val="20"/>
                <w:szCs w:val="20"/>
              </w:rPr>
              <w:t>/typu projektu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27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413B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pStyle w:val="Default"/>
        <w:numPr>
          <w:ilvl w:val="0"/>
          <w:numId w:val="44"/>
        </w:numPr>
        <w:rPr>
          <w:rFonts w:ascii="Verdana" w:hAnsi="Verdana"/>
          <w:b/>
          <w:bCs/>
          <w:sz w:val="20"/>
          <w:szCs w:val="20"/>
        </w:rPr>
      </w:pPr>
      <w:r>
        <w:rPr>
          <w:rStyle w:val="ZnakZnak13"/>
          <w:rFonts w:ascii="Verdana" w:hAnsi="Verdana"/>
        </w:rPr>
        <w:lastRenderedPageBreak/>
        <w:t xml:space="preserve">Kryteria podstawowe </w:t>
      </w: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6633"/>
        <w:gridCol w:w="720"/>
        <w:gridCol w:w="632"/>
        <w:gridCol w:w="832"/>
      </w:tblGrid>
      <w:tr w:rsidR="009413BA" w:rsidRPr="002C427A" w:rsidTr="00230441">
        <w:tc>
          <w:tcPr>
            <w:tcW w:w="675" w:type="dxa"/>
            <w:shd w:val="clear" w:color="auto" w:fill="C0C0C0"/>
          </w:tcPr>
          <w:p w:rsidR="009413BA" w:rsidRPr="002C427A" w:rsidRDefault="009413BA" w:rsidP="00230441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6633" w:type="dxa"/>
            <w:shd w:val="clear" w:color="auto" w:fill="C0C0C0"/>
          </w:tcPr>
          <w:p w:rsidR="009413BA" w:rsidRPr="002C427A" w:rsidRDefault="009413BA" w:rsidP="00230441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720" w:type="dxa"/>
            <w:shd w:val="clear" w:color="auto" w:fill="C0C0C0"/>
          </w:tcPr>
          <w:p w:rsidR="009413BA" w:rsidRPr="002C427A" w:rsidRDefault="009413BA" w:rsidP="00230441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TAK</w:t>
            </w:r>
          </w:p>
        </w:tc>
        <w:tc>
          <w:tcPr>
            <w:tcW w:w="632" w:type="dxa"/>
            <w:shd w:val="clear" w:color="auto" w:fill="C0C0C0"/>
          </w:tcPr>
          <w:p w:rsidR="009413BA" w:rsidRPr="002C427A" w:rsidRDefault="009413BA" w:rsidP="00230441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NIE</w:t>
            </w:r>
          </w:p>
        </w:tc>
        <w:tc>
          <w:tcPr>
            <w:tcW w:w="832" w:type="dxa"/>
            <w:shd w:val="clear" w:color="auto" w:fill="C0C0C0"/>
          </w:tcPr>
          <w:p w:rsidR="009413BA" w:rsidRPr="002C427A" w:rsidRDefault="009413BA" w:rsidP="00230441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N/D</w:t>
            </w:r>
          </w:p>
        </w:tc>
      </w:tr>
      <w:tr w:rsidR="009413BA" w:rsidRPr="002C427A" w:rsidTr="00230441">
        <w:tc>
          <w:tcPr>
            <w:tcW w:w="675" w:type="dxa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6633" w:type="dxa"/>
          </w:tcPr>
          <w:p w:rsidR="009413BA" w:rsidRPr="006D1357" w:rsidRDefault="009413BA" w:rsidP="00230441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Kompletność i prawidłowość sporządzenia dokumentacji aplikacyjnej </w:t>
            </w:r>
            <w:r w:rsidRPr="006D1357">
              <w:rPr>
                <w:rFonts w:ascii="Verdana" w:hAnsi="Verdana"/>
                <w:sz w:val="20"/>
                <w:szCs w:val="20"/>
              </w:rPr>
              <w:t>:</w:t>
            </w:r>
          </w:p>
          <w:p w:rsidR="009413BA" w:rsidRPr="002C427A" w:rsidRDefault="009413BA" w:rsidP="00230441">
            <w:pPr>
              <w:pStyle w:val="713"/>
              <w:numPr>
                <w:ilvl w:val="0"/>
                <w:numId w:val="9"/>
              </w:numPr>
              <w:tabs>
                <w:tab w:val="clear" w:pos="785"/>
                <w:tab w:val="left" w:pos="720"/>
              </w:tabs>
              <w:spacing w:before="0"/>
              <w:ind w:left="7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dokumentację złożono w wymaganej liczbie egzemplarzy </w:t>
            </w:r>
            <w:r w:rsidRPr="002C427A">
              <w:rPr>
                <w:rFonts w:ascii="Verdana" w:hAnsi="Verdana"/>
                <w:sz w:val="20"/>
                <w:szCs w:val="20"/>
              </w:rPr>
              <w:t>(2 egzemplarze),</w:t>
            </w:r>
          </w:p>
          <w:p w:rsidR="009413BA" w:rsidRPr="002C427A" w:rsidRDefault="009413BA" w:rsidP="00230441">
            <w:pPr>
              <w:pStyle w:val="713"/>
              <w:numPr>
                <w:ilvl w:val="0"/>
                <w:numId w:val="9"/>
              </w:numPr>
              <w:tabs>
                <w:tab w:val="clear" w:pos="785"/>
                <w:tab w:val="left" w:pos="720"/>
              </w:tabs>
              <w:spacing w:before="0"/>
              <w:ind w:left="7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dokumentacja została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wypełnion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lub w przypadku załączników obcojęzycznych zostały one przetłumaczone na język polski</w:t>
            </w:r>
            <w:r w:rsidRPr="002C427A">
              <w:rPr>
                <w:rFonts w:ascii="Verdana" w:hAnsi="Verdana"/>
                <w:sz w:val="20"/>
                <w:szCs w:val="20"/>
              </w:rPr>
              <w:t>,</w:t>
            </w:r>
          </w:p>
          <w:p w:rsidR="009413BA" w:rsidRPr="002C427A" w:rsidRDefault="009413BA" w:rsidP="00230441">
            <w:pPr>
              <w:pStyle w:val="713"/>
              <w:numPr>
                <w:ilvl w:val="0"/>
                <w:numId w:val="9"/>
              </w:numPr>
              <w:tabs>
                <w:tab w:val="clear" w:pos="785"/>
                <w:tab w:val="left" w:pos="720"/>
              </w:tabs>
              <w:spacing w:before="0"/>
              <w:ind w:left="7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dokumentacja aplikacyjna została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podpisan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i parafowan</w:t>
            </w:r>
            <w:r>
              <w:rPr>
                <w:rFonts w:ascii="Verdana" w:hAnsi="Verdana"/>
                <w:sz w:val="20"/>
                <w:szCs w:val="20"/>
              </w:rPr>
              <w:t>a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przez osobę upoważnioną</w:t>
            </w:r>
            <w:r>
              <w:rPr>
                <w:rFonts w:ascii="Verdana" w:hAnsi="Verdana"/>
                <w:sz w:val="20"/>
                <w:szCs w:val="20"/>
              </w:rPr>
              <w:t xml:space="preserve"> zgodnie z instrukcją wypełniania wniosku</w:t>
            </w:r>
            <w:r w:rsidRPr="002C427A">
              <w:rPr>
                <w:rFonts w:ascii="Verdana" w:hAnsi="Verdana"/>
                <w:sz w:val="20"/>
                <w:szCs w:val="20"/>
              </w:rPr>
              <w:t>,</w:t>
            </w:r>
          </w:p>
          <w:p w:rsidR="009413BA" w:rsidRDefault="009413BA" w:rsidP="00230441">
            <w:pPr>
              <w:numPr>
                <w:ilvl w:val="0"/>
                <w:numId w:val="10"/>
              </w:numPr>
              <w:tabs>
                <w:tab w:val="left" w:pos="72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kopie dokumentów zostały potwierdzone za zgodność z oryginałem,</w:t>
            </w:r>
          </w:p>
          <w:p w:rsidR="009413BA" w:rsidRPr="00C750F1" w:rsidRDefault="009413BA" w:rsidP="00230441">
            <w:pPr>
              <w:pStyle w:val="713"/>
              <w:numPr>
                <w:ilvl w:val="0"/>
                <w:numId w:val="9"/>
              </w:numPr>
              <w:tabs>
                <w:tab w:val="clear" w:pos="785"/>
                <w:tab w:val="left" w:pos="720"/>
              </w:tabs>
              <w:spacing w:before="0"/>
              <w:ind w:left="720"/>
              <w:rPr>
                <w:rFonts w:ascii="Verdana" w:hAnsi="Verdana"/>
                <w:sz w:val="20"/>
                <w:szCs w:val="20"/>
              </w:rPr>
            </w:pPr>
            <w:r w:rsidRPr="00C750F1">
              <w:rPr>
                <w:rFonts w:ascii="Verdana" w:hAnsi="Verdana"/>
                <w:sz w:val="20"/>
                <w:szCs w:val="20"/>
              </w:rPr>
              <w:t>wersje papierowe i elektroniczna wniosku są tożsame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6633" w:type="dxa"/>
          </w:tcPr>
          <w:p w:rsidR="009413BA" w:rsidRDefault="009413BA" w:rsidP="00230441">
            <w:pPr>
              <w:pStyle w:val="713"/>
              <w:tabs>
                <w:tab w:val="left" w:pos="720"/>
              </w:tabs>
              <w:spacing w:before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Poprawność wypełnienia wniosku:</w:t>
            </w:r>
          </w:p>
          <w:p w:rsidR="009413BA" w:rsidRDefault="009413BA" w:rsidP="00230441">
            <w:pPr>
              <w:pStyle w:val="713"/>
              <w:numPr>
                <w:ilvl w:val="0"/>
                <w:numId w:val="50"/>
              </w:numPr>
              <w:tabs>
                <w:tab w:val="left" w:pos="720"/>
              </w:tabs>
              <w:spacing w:before="0"/>
              <w:rPr>
                <w:rFonts w:ascii="Verdana" w:hAnsi="Verdana"/>
                <w:sz w:val="20"/>
                <w:szCs w:val="20"/>
              </w:rPr>
            </w:pPr>
            <w:r w:rsidRPr="003E6DC9">
              <w:rPr>
                <w:rFonts w:ascii="Verdana" w:hAnsi="Verdana"/>
                <w:sz w:val="20"/>
                <w:szCs w:val="20"/>
              </w:rPr>
              <w:t xml:space="preserve">wszystkie wymagane pola w formularzu wniosku zostały wypełnione zgodnie z 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Pr="003E6DC9">
              <w:rPr>
                <w:rFonts w:ascii="Verdana" w:hAnsi="Verdana"/>
                <w:sz w:val="20"/>
                <w:szCs w:val="20"/>
              </w:rPr>
              <w:t>nstrukcją</w:t>
            </w:r>
            <w:r>
              <w:rPr>
                <w:rFonts w:ascii="Verdana" w:hAnsi="Verdana"/>
                <w:sz w:val="20"/>
                <w:szCs w:val="20"/>
              </w:rPr>
              <w:t xml:space="preserve"> wypełniania wniosku</w:t>
            </w:r>
            <w:r w:rsidRPr="003E6DC9">
              <w:rPr>
                <w:rFonts w:ascii="Verdana" w:hAnsi="Verdana"/>
                <w:sz w:val="20"/>
                <w:szCs w:val="20"/>
              </w:rPr>
              <w:t>,</w:t>
            </w:r>
          </w:p>
          <w:p w:rsidR="009413BA" w:rsidRDefault="009413BA" w:rsidP="00230441">
            <w:pPr>
              <w:pStyle w:val="713"/>
              <w:numPr>
                <w:ilvl w:val="0"/>
                <w:numId w:val="50"/>
              </w:numPr>
              <w:tabs>
                <w:tab w:val="left" w:pos="720"/>
              </w:tabs>
              <w:spacing w:before="0"/>
              <w:rPr>
                <w:rFonts w:ascii="Verdana" w:hAnsi="Verdana"/>
                <w:sz w:val="20"/>
                <w:szCs w:val="20"/>
              </w:rPr>
            </w:pPr>
            <w:r w:rsidRPr="003E6DC9">
              <w:rPr>
                <w:rFonts w:ascii="Verdana" w:hAnsi="Verdana"/>
                <w:sz w:val="20"/>
                <w:szCs w:val="20"/>
              </w:rPr>
              <w:t>formularz wniosku zawiera wszystkie strony,</w:t>
            </w:r>
          </w:p>
          <w:p w:rsidR="009413BA" w:rsidRPr="002C427A" w:rsidRDefault="009413BA" w:rsidP="00230441">
            <w:pPr>
              <w:numPr>
                <w:ilvl w:val="0"/>
                <w:numId w:val="50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wybrane </w:t>
            </w:r>
            <w:r w:rsidRPr="002C427A">
              <w:rPr>
                <w:rFonts w:ascii="Verdana" w:hAnsi="Verdana"/>
                <w:sz w:val="20"/>
                <w:szCs w:val="20"/>
              </w:rPr>
              <w:t>wskaźnik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są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adekwatn</w:t>
            </w:r>
            <w:r>
              <w:rPr>
                <w:rFonts w:ascii="Verdana" w:hAnsi="Verdana"/>
                <w:sz w:val="20"/>
                <w:szCs w:val="20"/>
              </w:rPr>
              <w:t>e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do rodzaju </w:t>
            </w:r>
            <w:r>
              <w:rPr>
                <w:rFonts w:ascii="Verdana" w:hAnsi="Verdana"/>
                <w:sz w:val="20"/>
                <w:szCs w:val="20"/>
              </w:rPr>
              <w:t>działania, zakresu rzeczowego projektu oraz harmonogramu jego realizacji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6633" w:type="dxa"/>
          </w:tcPr>
          <w:p w:rsidR="009413BA" w:rsidRPr="006D1357" w:rsidRDefault="009413BA" w:rsidP="00230441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6D1357">
              <w:rPr>
                <w:rFonts w:ascii="Verdana" w:hAnsi="Verdana"/>
                <w:sz w:val="20"/>
                <w:szCs w:val="20"/>
              </w:rPr>
              <w:t>Kompletność załączników:</w:t>
            </w:r>
          </w:p>
          <w:p w:rsidR="009413BA" w:rsidRDefault="009413BA" w:rsidP="00230441">
            <w:pPr>
              <w:numPr>
                <w:ilvl w:val="0"/>
                <w:numId w:val="10"/>
              </w:numPr>
              <w:tabs>
                <w:tab w:val="left" w:pos="72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załącznik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są kompletne </w:t>
            </w:r>
            <w:r w:rsidRPr="002C427A">
              <w:rPr>
                <w:rFonts w:ascii="Verdana" w:hAnsi="Verdana"/>
                <w:sz w:val="20"/>
                <w:szCs w:val="20"/>
              </w:rPr>
              <w:t>zgodnie z listą określoną w ogłoszeniu o naborze wniosków,</w:t>
            </w:r>
          </w:p>
          <w:p w:rsidR="009413BA" w:rsidRDefault="009413BA" w:rsidP="00230441">
            <w:pPr>
              <w:numPr>
                <w:ilvl w:val="0"/>
                <w:numId w:val="10"/>
              </w:numPr>
              <w:tabs>
                <w:tab w:val="left" w:pos="72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C750F1">
              <w:rPr>
                <w:rFonts w:ascii="Verdana" w:hAnsi="Verdana"/>
                <w:sz w:val="20"/>
                <w:szCs w:val="20"/>
              </w:rPr>
              <w:t xml:space="preserve">załączniki do wniosku </w:t>
            </w:r>
            <w:r w:rsidRPr="00625B8D">
              <w:rPr>
                <w:rFonts w:ascii="Verdana" w:hAnsi="Verdana"/>
                <w:sz w:val="20"/>
                <w:szCs w:val="20"/>
              </w:rPr>
              <w:t>są aktualne i wydane przez upoważnione organy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</w:p>
          <w:p w:rsidR="009413BA" w:rsidRDefault="009413BA" w:rsidP="00230441">
            <w:pPr>
              <w:numPr>
                <w:ilvl w:val="0"/>
                <w:numId w:val="10"/>
              </w:numPr>
              <w:tabs>
                <w:tab w:val="left" w:pos="72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załączniki są prawidłowo sporządzone,</w:t>
            </w:r>
          </w:p>
          <w:p w:rsidR="009413BA" w:rsidRPr="007559B4" w:rsidRDefault="009413BA" w:rsidP="00230441">
            <w:pPr>
              <w:numPr>
                <w:ilvl w:val="0"/>
                <w:numId w:val="10"/>
              </w:numPr>
              <w:tabs>
                <w:tab w:val="left" w:pos="72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załączniki zawierają wszystkie strony</w:t>
            </w:r>
            <w:r w:rsidDel="00F733CC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wymagane przez Instrukcję wypełniania wniosku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6633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Spójność dokumentacji (</w:t>
            </w:r>
            <w:r>
              <w:rPr>
                <w:rFonts w:ascii="Verdana" w:hAnsi="Verdana"/>
                <w:sz w:val="20"/>
                <w:szCs w:val="20"/>
              </w:rPr>
              <w:t>informacje zawarte w załącznikach są spójne z informacjami zawartymi we wniosku</w:t>
            </w:r>
            <w:r w:rsidRPr="002C427A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6633" w:type="dxa"/>
          </w:tcPr>
          <w:p w:rsidR="009413BA" w:rsidRPr="0029029A" w:rsidDel="00454168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600FD">
              <w:rPr>
                <w:rFonts w:ascii="Verdana" w:hAnsi="Verdana"/>
                <w:sz w:val="20"/>
                <w:szCs w:val="20"/>
              </w:rPr>
              <w:t>Kwalifikowalność</w:t>
            </w:r>
            <w:proofErr w:type="spellEnd"/>
            <w:r w:rsidRPr="000600FD">
              <w:rPr>
                <w:rFonts w:ascii="Verdana" w:hAnsi="Verdana"/>
                <w:sz w:val="20"/>
                <w:szCs w:val="20"/>
              </w:rPr>
              <w:t xml:space="preserve"> kosztów </w:t>
            </w:r>
            <w:r>
              <w:rPr>
                <w:rFonts w:ascii="Verdana" w:hAnsi="Verdana"/>
                <w:sz w:val="20"/>
                <w:szCs w:val="20"/>
              </w:rPr>
              <w:t xml:space="preserve">– koszty są zgodne </w:t>
            </w:r>
            <w:r w:rsidRPr="00625B8D">
              <w:rPr>
                <w:rFonts w:ascii="Verdana" w:hAnsi="Verdana"/>
                <w:sz w:val="20"/>
                <w:szCs w:val="20"/>
              </w:rPr>
              <w:t xml:space="preserve">z katalogiem kosztów </w:t>
            </w:r>
            <w:proofErr w:type="spellStart"/>
            <w:r w:rsidRPr="00625B8D">
              <w:rPr>
                <w:rFonts w:ascii="Verdana" w:hAnsi="Verdana"/>
                <w:sz w:val="20"/>
                <w:szCs w:val="20"/>
              </w:rPr>
              <w:t>kwalifikowa</w:t>
            </w:r>
            <w:r>
              <w:rPr>
                <w:rFonts w:ascii="Verdana" w:hAnsi="Verdana"/>
                <w:sz w:val="20"/>
                <w:szCs w:val="20"/>
              </w:rPr>
              <w:t>l</w:t>
            </w:r>
            <w:r w:rsidRPr="00625B8D">
              <w:rPr>
                <w:rFonts w:ascii="Verdana" w:hAnsi="Verdana"/>
                <w:sz w:val="20"/>
                <w:szCs w:val="20"/>
              </w:rPr>
              <w:t>nych</w:t>
            </w:r>
            <w:proofErr w:type="spellEnd"/>
            <w:r w:rsidRPr="00625B8D">
              <w:rPr>
                <w:rFonts w:ascii="Verdana" w:hAnsi="Verdana"/>
                <w:sz w:val="20"/>
                <w:szCs w:val="20"/>
              </w:rPr>
              <w:t xml:space="preserve"> będącym załącznikiem nr 2 do Szczegółowego opisu priorytetów RPO WSL na lata 2007-2013 Wytyczne w sprawie kwalifikowalności wydatków w RPO WSL  </w:t>
            </w:r>
          </w:p>
        </w:tc>
        <w:tc>
          <w:tcPr>
            <w:tcW w:w="720" w:type="dxa"/>
          </w:tcPr>
          <w:p w:rsidR="009413BA" w:rsidRPr="0029029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auto"/>
          </w:tcPr>
          <w:p w:rsidR="009413BA" w:rsidRPr="002C427A" w:rsidRDefault="009413BA" w:rsidP="00230441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  <w:vMerge w:val="restart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6633" w:type="dxa"/>
          </w:tcPr>
          <w:p w:rsidR="009413BA" w:rsidRPr="002C427A" w:rsidRDefault="009413BA" w:rsidP="00230441">
            <w:pPr>
              <w:snapToGri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Wnioskodawca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deklaruje realizację projektu zgodnie z obowiązującymi przepisami krajowymi i unijnymi w szczególności :</w:t>
            </w:r>
          </w:p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1) Przepisami dotyczącymi stosowania pomocy publicznej 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  <w:vMerge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633" w:type="dxa"/>
          </w:tcPr>
          <w:p w:rsidR="009413BA" w:rsidRPr="002C427A" w:rsidDel="00454168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2) Przepisami dotyczącymi zamówień publicznych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  <w:vMerge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633" w:type="dxa"/>
          </w:tcPr>
          <w:p w:rsidR="009413BA" w:rsidRPr="002C427A" w:rsidDel="00454168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3) Przepisami dotyczącymi ochrony środowiska (w tym  poprawy efektywności energetycznej dla projektów polegających na termomodernizacji budynków)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  <w:vMerge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633" w:type="dxa"/>
          </w:tcPr>
          <w:p w:rsidR="009413BA" w:rsidRPr="002C427A" w:rsidDel="00454168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4) Z innymi przepisami obowiązującymi w danym obszarze tematycznym RPO WSL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</w:t>
            </w:r>
          </w:p>
        </w:tc>
        <w:tc>
          <w:tcPr>
            <w:tcW w:w="6633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Procentowy poziom wsparcia </w:t>
            </w:r>
            <w:r w:rsidRPr="00625B8D">
              <w:rPr>
                <w:rFonts w:ascii="Verdana" w:hAnsi="Verdana"/>
                <w:sz w:val="20"/>
                <w:szCs w:val="20"/>
              </w:rPr>
              <w:t>jest dopuszczalny</w:t>
            </w:r>
            <w:r>
              <w:rPr>
                <w:rFonts w:ascii="Verdana" w:hAnsi="Verdana"/>
                <w:sz w:val="20"/>
                <w:szCs w:val="20"/>
              </w:rPr>
              <w:t xml:space="preserve"> w ramach danego działania/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poddziałania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/typu projektu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auto"/>
          </w:tcPr>
          <w:p w:rsidR="009413BA" w:rsidRPr="002C427A" w:rsidRDefault="009413BA" w:rsidP="00230441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</w:t>
            </w:r>
          </w:p>
        </w:tc>
        <w:tc>
          <w:tcPr>
            <w:tcW w:w="6633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Wielkość wsparcia </w:t>
            </w:r>
            <w:r w:rsidRPr="00625B8D">
              <w:rPr>
                <w:rFonts w:ascii="Verdana" w:hAnsi="Verdana"/>
                <w:sz w:val="20"/>
                <w:szCs w:val="20"/>
              </w:rPr>
              <w:t>jest dopuszczalna</w:t>
            </w:r>
            <w:r>
              <w:rPr>
                <w:rFonts w:ascii="Verdana" w:hAnsi="Verdana"/>
                <w:sz w:val="20"/>
                <w:szCs w:val="20"/>
              </w:rPr>
              <w:t xml:space="preserve"> w ramach danego działania/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poddziałania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/typu projektu</w:t>
            </w:r>
          </w:p>
        </w:tc>
        <w:tc>
          <w:tcPr>
            <w:tcW w:w="720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32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32" w:type="dxa"/>
            <w:shd w:val="clear" w:color="auto" w:fill="auto"/>
          </w:tcPr>
          <w:p w:rsidR="009413BA" w:rsidRPr="002C427A" w:rsidRDefault="009413BA" w:rsidP="00230441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413BA" w:rsidRDefault="009413BA" w:rsidP="009413BA">
      <w:pPr>
        <w:pStyle w:val="Default"/>
        <w:spacing w:before="120" w:after="120"/>
        <w:ind w:left="360"/>
        <w:jc w:val="both"/>
        <w:rPr>
          <w:rStyle w:val="ZnakZnak13"/>
          <w:rFonts w:ascii="Verdana" w:hAnsi="Verdana"/>
          <w:i/>
          <w:iCs/>
          <w:color w:val="auto"/>
        </w:rPr>
      </w:pPr>
    </w:p>
    <w:p w:rsidR="009413BA" w:rsidRDefault="009413BA" w:rsidP="009413BA">
      <w:pPr>
        <w:pStyle w:val="Default"/>
        <w:spacing w:before="120" w:after="120"/>
        <w:ind w:left="360"/>
        <w:jc w:val="both"/>
        <w:rPr>
          <w:rStyle w:val="ZnakZnak13"/>
          <w:rFonts w:ascii="Verdana" w:hAnsi="Verdana"/>
          <w:i/>
          <w:iCs/>
          <w:color w:val="auto"/>
        </w:rPr>
      </w:pPr>
    </w:p>
    <w:p w:rsidR="009413BA" w:rsidRDefault="009413BA" w:rsidP="009413BA">
      <w:pPr>
        <w:pStyle w:val="Default"/>
        <w:spacing w:before="120" w:after="120"/>
        <w:ind w:left="360"/>
        <w:jc w:val="both"/>
        <w:rPr>
          <w:rStyle w:val="ZnakZnak13"/>
          <w:rFonts w:ascii="Verdana" w:hAnsi="Verdana"/>
          <w:i/>
          <w:iCs/>
          <w:color w:val="auto"/>
        </w:rPr>
      </w:pPr>
    </w:p>
    <w:p w:rsidR="009413BA" w:rsidRPr="002C427A" w:rsidRDefault="009413BA" w:rsidP="009413BA">
      <w:pPr>
        <w:pStyle w:val="Default"/>
        <w:numPr>
          <w:ilvl w:val="0"/>
          <w:numId w:val="44"/>
        </w:numPr>
        <w:rPr>
          <w:rFonts w:ascii="Verdana" w:hAnsi="Verdana" w:cs="Arial"/>
          <w:b/>
          <w:bCs/>
          <w:color w:val="auto"/>
          <w:sz w:val="20"/>
          <w:szCs w:val="20"/>
        </w:rPr>
      </w:pPr>
      <w:r w:rsidRPr="002C427A">
        <w:rPr>
          <w:rStyle w:val="ZnakZnak13"/>
          <w:rFonts w:ascii="Verdana" w:hAnsi="Verdana"/>
        </w:rPr>
        <w:lastRenderedPageBreak/>
        <w:t xml:space="preserve">Uszczegóławiające </w:t>
      </w:r>
      <w:r>
        <w:rPr>
          <w:rStyle w:val="ZnakZnak13"/>
          <w:rFonts w:ascii="Verdana" w:hAnsi="Verdana"/>
        </w:rPr>
        <w:t>–</w:t>
      </w:r>
      <w:r w:rsidRPr="002C427A">
        <w:rPr>
          <w:rStyle w:val="ZnakZnak13"/>
          <w:rFonts w:ascii="Verdana" w:hAnsi="Verdana"/>
        </w:rPr>
        <w:t xml:space="preserve"> Załączniki wymagane w ramach wniosku aplikacyjnego</w:t>
      </w:r>
      <w:r w:rsidRPr="002C427A">
        <w:rPr>
          <w:rStyle w:val="Znakiprzypiswdolnych"/>
          <w:rFonts w:ascii="Verdana" w:hAnsi="Verdana"/>
          <w:b/>
          <w:sz w:val="20"/>
          <w:szCs w:val="20"/>
        </w:rPr>
        <w:footnoteReference w:id="58"/>
      </w:r>
    </w:p>
    <w:tbl>
      <w:tblPr>
        <w:tblW w:w="8900" w:type="dxa"/>
        <w:tblInd w:w="-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7"/>
        <w:gridCol w:w="8253"/>
      </w:tblGrid>
      <w:tr w:rsidR="009413BA" w:rsidRPr="002C427A" w:rsidTr="00230441">
        <w:trPr>
          <w:trHeight w:val="270"/>
        </w:trPr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9413BA" w:rsidRPr="002C427A" w:rsidRDefault="009413BA" w:rsidP="00230441">
            <w:pPr>
              <w:snapToGrid w:val="0"/>
              <w:ind w:left="57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C427A">
              <w:rPr>
                <w:rFonts w:ascii="Verdana" w:hAnsi="Verdana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9413BA" w:rsidRPr="002C427A" w:rsidRDefault="009413BA" w:rsidP="00230441">
            <w:pPr>
              <w:tabs>
                <w:tab w:val="left" w:pos="8505"/>
              </w:tabs>
              <w:snapToGrid w:val="0"/>
              <w:ind w:left="141" w:right="101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C427A">
              <w:rPr>
                <w:rFonts w:ascii="Verdana" w:hAnsi="Verdana" w:cs="Arial"/>
                <w:b/>
                <w:bCs/>
                <w:sz w:val="20"/>
                <w:szCs w:val="20"/>
              </w:rPr>
              <w:t>Załączniki</w:t>
            </w:r>
          </w:p>
        </w:tc>
      </w:tr>
      <w:tr w:rsidR="009413BA" w:rsidRPr="002C427A" w:rsidTr="00230441">
        <w:trPr>
          <w:trHeight w:val="270"/>
        </w:trPr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413BA" w:rsidRPr="002C427A" w:rsidRDefault="009413BA" w:rsidP="00230441">
            <w:pPr>
              <w:snapToGrid w:val="0"/>
              <w:ind w:left="57"/>
              <w:rPr>
                <w:rFonts w:ascii="Verdana" w:hAnsi="Verdana" w:cs="Arial"/>
                <w:sz w:val="20"/>
                <w:szCs w:val="20"/>
              </w:rPr>
            </w:pPr>
            <w:r w:rsidRPr="002C427A">
              <w:rPr>
                <w:rFonts w:ascii="Verdana" w:hAnsi="Verdana" w:cs="Arial"/>
                <w:sz w:val="20"/>
                <w:szCs w:val="20"/>
              </w:rPr>
              <w:t>1.</w:t>
            </w:r>
          </w:p>
        </w:tc>
        <w:tc>
          <w:tcPr>
            <w:tcW w:w="82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13BA" w:rsidRPr="002C427A" w:rsidRDefault="009413BA" w:rsidP="00230441">
            <w:pPr>
              <w:pStyle w:val="Default"/>
              <w:suppressAutoHyphens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Kopia d</w:t>
            </w:r>
            <w:r w:rsidRPr="002C427A">
              <w:rPr>
                <w:rFonts w:ascii="Verdana" w:hAnsi="Verdana"/>
                <w:sz w:val="20"/>
                <w:szCs w:val="20"/>
              </w:rPr>
              <w:t>okument</w:t>
            </w:r>
            <w:r>
              <w:rPr>
                <w:rFonts w:ascii="Verdana" w:hAnsi="Verdana"/>
                <w:sz w:val="20"/>
                <w:szCs w:val="20"/>
              </w:rPr>
              <w:t>u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rejestrow</w:t>
            </w:r>
            <w:r>
              <w:rPr>
                <w:rFonts w:ascii="Verdana" w:hAnsi="Verdana"/>
                <w:sz w:val="20"/>
                <w:szCs w:val="20"/>
              </w:rPr>
              <w:t>ego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–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aktualny odpis z właściwego rejestru sądowego lub aktualne zaświadczenie o wpisie do ewidencji działalności gospodarczej </w:t>
            </w:r>
            <w:r>
              <w:rPr>
                <w:rFonts w:ascii="Verdana" w:hAnsi="Verdana"/>
                <w:sz w:val="20"/>
                <w:szCs w:val="20"/>
              </w:rPr>
              <w:t xml:space="preserve">wnioskodawcy (w przypadku spółki cywilnej należy dołączyć zaświadczenia o wpisie do EDG </w:t>
            </w:r>
            <w:r w:rsidRPr="002C427A">
              <w:rPr>
                <w:rFonts w:ascii="Verdana" w:hAnsi="Verdana"/>
                <w:sz w:val="20"/>
                <w:szCs w:val="20"/>
              </w:rPr>
              <w:t>wszystkich wspólników</w:t>
            </w:r>
            <w:r>
              <w:rPr>
                <w:rFonts w:ascii="Verdana" w:hAnsi="Verdana"/>
                <w:sz w:val="20"/>
                <w:szCs w:val="20"/>
              </w:rPr>
              <w:t xml:space="preserve"> oraz kopię umowy spółki</w:t>
            </w:r>
            <w:r w:rsidRPr="002C427A">
              <w:rPr>
                <w:rFonts w:ascii="Verdana" w:hAnsi="Verdana"/>
                <w:sz w:val="20"/>
                <w:szCs w:val="20"/>
              </w:rPr>
              <w:t>) wystawiony nie wcześniej niż 3 miesiące przed dniem złożenia wniosku</w:t>
            </w:r>
          </w:p>
        </w:tc>
      </w:tr>
      <w:tr w:rsidR="009413BA" w:rsidRPr="002C427A" w:rsidTr="00230441">
        <w:trPr>
          <w:trHeight w:val="270"/>
        </w:trPr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9413BA" w:rsidRPr="002C427A" w:rsidRDefault="009413BA" w:rsidP="00230441">
            <w:pPr>
              <w:snapToGrid w:val="0"/>
              <w:ind w:left="57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2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13BA" w:rsidRPr="002C427A" w:rsidRDefault="009413BA" w:rsidP="00230441">
            <w:pPr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Pisemne pełnomocnictwo do reprezentowania wnioskodawcy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jeżeli dokumentacja aplikacyjna nie została podpisana przez osoby upoważnione do reprezentowania wnioskodawcy zgo</w:t>
            </w:r>
            <w:r>
              <w:rPr>
                <w:rFonts w:ascii="Verdana" w:hAnsi="Verdana"/>
                <w:sz w:val="20"/>
                <w:szCs w:val="20"/>
              </w:rPr>
              <w:t>dnie z dokumentami rejestrowymi</w:t>
            </w:r>
          </w:p>
        </w:tc>
      </w:tr>
      <w:tr w:rsidR="009413BA" w:rsidRPr="002C427A" w:rsidTr="00230441">
        <w:trPr>
          <w:trHeight w:val="27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BA" w:rsidRPr="002C427A" w:rsidRDefault="009413BA" w:rsidP="00230441">
            <w:pPr>
              <w:snapToGrid w:val="0"/>
              <w:ind w:left="57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3.</w:t>
            </w: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BA" w:rsidRPr="00BE77F1" w:rsidRDefault="009413BA" w:rsidP="00230441">
            <w:pPr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Kopie dokumentów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finansow</w:t>
            </w:r>
            <w:r>
              <w:rPr>
                <w:rFonts w:ascii="Verdana" w:hAnsi="Verdana"/>
                <w:sz w:val="20"/>
                <w:szCs w:val="20"/>
              </w:rPr>
              <w:t>ych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za ostatnie 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lata </w:t>
            </w:r>
            <w:r>
              <w:rPr>
                <w:rFonts w:ascii="Verdana" w:hAnsi="Verdana"/>
                <w:sz w:val="20"/>
                <w:szCs w:val="20"/>
              </w:rPr>
              <w:t>obrachunkowe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9413BA" w:rsidRPr="002C427A" w:rsidTr="00230441">
        <w:trPr>
          <w:trHeight w:val="27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BA" w:rsidRPr="002C427A" w:rsidRDefault="009413BA" w:rsidP="00230441">
            <w:pPr>
              <w:snapToGrid w:val="0"/>
              <w:ind w:left="57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4</w:t>
            </w:r>
            <w:r w:rsidRPr="002C427A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BA" w:rsidRPr="002C427A" w:rsidRDefault="009413BA" w:rsidP="00230441">
            <w:pPr>
              <w:suppressAutoHyphens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Inne niezbędne dokumenty wymagane prawem, kategorią </w:t>
            </w:r>
            <w:r>
              <w:rPr>
                <w:rFonts w:ascii="Verdana" w:hAnsi="Verdana"/>
                <w:sz w:val="20"/>
                <w:szCs w:val="20"/>
              </w:rPr>
              <w:t>wnioskodawcy,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bądź charakterem projektu</w:t>
            </w:r>
            <w:r w:rsidRPr="002C427A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59"/>
            </w:r>
            <w:r w:rsidRPr="002C427A">
              <w:rPr>
                <w:rFonts w:ascii="Verdana" w:hAnsi="Verdana"/>
                <w:sz w:val="20"/>
                <w:szCs w:val="20"/>
              </w:rPr>
              <w:t>:</w:t>
            </w:r>
          </w:p>
        </w:tc>
      </w:tr>
      <w:tr w:rsidR="009413BA" w:rsidRPr="002C427A" w:rsidTr="00230441">
        <w:trPr>
          <w:trHeight w:val="27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BA" w:rsidRPr="002C427A" w:rsidRDefault="009413BA" w:rsidP="00230441">
            <w:pPr>
              <w:snapToGrid w:val="0"/>
              <w:ind w:left="57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5.a</w:t>
            </w: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BA" w:rsidRDefault="009413BA" w:rsidP="00230441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 xml:space="preserve">Dotyczy – </w:t>
            </w:r>
          </w:p>
          <w:p w:rsidR="009413BA" w:rsidRDefault="009413BA" w:rsidP="00230441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 w:cs="Arial"/>
                <w:b/>
                <w:sz w:val="20"/>
                <w:szCs w:val="20"/>
              </w:rPr>
              <w:t>p</w:t>
            </w:r>
            <w:r w:rsidRPr="002C427A">
              <w:rPr>
                <w:rFonts w:ascii="Verdana" w:hAnsi="Verdana" w:cs="Arial"/>
                <w:b/>
                <w:sz w:val="20"/>
                <w:szCs w:val="20"/>
              </w:rPr>
              <w:t>oddziałanie</w:t>
            </w:r>
            <w:proofErr w:type="spellEnd"/>
            <w:r w:rsidRPr="002C427A">
              <w:rPr>
                <w:rFonts w:ascii="Verdana" w:hAnsi="Verdana" w:cs="Arial"/>
                <w:b/>
                <w:sz w:val="20"/>
                <w:szCs w:val="20"/>
              </w:rPr>
              <w:t xml:space="preserve"> 1.2.1 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typy projektu</w:t>
            </w:r>
            <w:r w:rsidRPr="002C427A">
              <w:rPr>
                <w:rFonts w:ascii="Verdana" w:hAnsi="Verdana" w:cs="Arial"/>
                <w:b/>
                <w:sz w:val="20"/>
                <w:szCs w:val="20"/>
              </w:rPr>
              <w:t>:</w:t>
            </w:r>
            <w:r>
              <w:rPr>
                <w:rFonts w:ascii="Verdana" w:hAnsi="Verdana" w:cs="Arial"/>
                <w:b/>
                <w:sz w:val="20"/>
                <w:szCs w:val="20"/>
              </w:rPr>
              <w:t xml:space="preserve"> 1 – 6 </w:t>
            </w:r>
          </w:p>
          <w:p w:rsidR="009413BA" w:rsidRDefault="009413BA" w:rsidP="00230441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 w:cs="Arial"/>
                <w:b/>
                <w:sz w:val="20"/>
                <w:szCs w:val="20"/>
              </w:rPr>
              <w:t>poddziałanie</w:t>
            </w:r>
            <w:proofErr w:type="spellEnd"/>
            <w:r>
              <w:rPr>
                <w:rFonts w:ascii="Verdana" w:hAnsi="Verdana" w:cs="Arial"/>
                <w:b/>
                <w:sz w:val="20"/>
                <w:szCs w:val="20"/>
              </w:rPr>
              <w:t xml:space="preserve"> 1.2.2 typy projektu: 1 – 7 </w:t>
            </w:r>
          </w:p>
          <w:p w:rsidR="009413BA" w:rsidRDefault="009413BA" w:rsidP="00230441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 w:cs="Arial"/>
                <w:b/>
                <w:sz w:val="20"/>
                <w:szCs w:val="20"/>
              </w:rPr>
              <w:t>poddziałanie</w:t>
            </w:r>
            <w:proofErr w:type="spellEnd"/>
            <w:r>
              <w:rPr>
                <w:rFonts w:ascii="Verdana" w:hAnsi="Verdana" w:cs="Arial"/>
                <w:b/>
                <w:sz w:val="20"/>
                <w:szCs w:val="20"/>
              </w:rPr>
              <w:t xml:space="preserve"> 1.2.3 typy projektu: 1 – 2 </w:t>
            </w:r>
          </w:p>
          <w:p w:rsidR="009413BA" w:rsidRDefault="009413BA" w:rsidP="00230441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 w:cs="Arial"/>
                <w:b/>
                <w:sz w:val="20"/>
                <w:szCs w:val="20"/>
              </w:rPr>
              <w:t>poddziałanie</w:t>
            </w:r>
            <w:proofErr w:type="spellEnd"/>
            <w:r>
              <w:rPr>
                <w:rFonts w:ascii="Verdana" w:hAnsi="Verdana" w:cs="Arial"/>
                <w:b/>
                <w:sz w:val="20"/>
                <w:szCs w:val="20"/>
              </w:rPr>
              <w:t xml:space="preserve"> 1.2.4 typy projektu: 1 – 7</w:t>
            </w:r>
          </w:p>
          <w:p w:rsidR="009413BA" w:rsidRDefault="009413BA" w:rsidP="00230441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 w:cs="Arial"/>
                <w:b/>
                <w:sz w:val="20"/>
                <w:szCs w:val="20"/>
              </w:rPr>
              <w:t>poddziałanie</w:t>
            </w:r>
            <w:proofErr w:type="spellEnd"/>
            <w:r>
              <w:rPr>
                <w:rFonts w:ascii="Verdana" w:hAnsi="Verdana" w:cs="Arial"/>
                <w:b/>
                <w:sz w:val="20"/>
                <w:szCs w:val="20"/>
              </w:rPr>
              <w:t xml:space="preserve"> 3.1.1 typy projektu: 1 – 2 </w:t>
            </w:r>
          </w:p>
          <w:p w:rsidR="009413BA" w:rsidRPr="002C427A" w:rsidRDefault="009413BA" w:rsidP="00230441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 w:cs="Arial"/>
                <w:b/>
                <w:sz w:val="20"/>
                <w:szCs w:val="20"/>
              </w:rPr>
              <w:t>poddziałanie</w:t>
            </w:r>
            <w:proofErr w:type="spellEnd"/>
            <w:r>
              <w:rPr>
                <w:rFonts w:ascii="Verdana" w:hAnsi="Verdana" w:cs="Arial"/>
                <w:b/>
                <w:sz w:val="20"/>
                <w:szCs w:val="20"/>
              </w:rPr>
              <w:t xml:space="preserve"> 3.2.1 typy projektu: 1 – 4 </w:t>
            </w:r>
            <w:r w:rsidRPr="002C427A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</w:p>
          <w:p w:rsidR="009413BA" w:rsidRPr="002C427A" w:rsidRDefault="009413BA" w:rsidP="00230441">
            <w:pPr>
              <w:ind w:left="560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  <w:p w:rsidR="009413BA" w:rsidRPr="002E0B52" w:rsidRDefault="009413BA" w:rsidP="00230441">
            <w:pPr>
              <w:pStyle w:val="Akapitzlist"/>
              <w:numPr>
                <w:ilvl w:val="0"/>
                <w:numId w:val="29"/>
              </w:numPr>
              <w:suppressAutoHyphens w:val="0"/>
              <w:ind w:left="331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Kopie dokumentów potwierdzających zewnętrzne finansowanie projektu (</w:t>
            </w:r>
            <w:r>
              <w:rPr>
                <w:rFonts w:ascii="Verdana" w:hAnsi="Verdana"/>
                <w:sz w:val="20"/>
                <w:szCs w:val="20"/>
              </w:rPr>
              <w:t>np.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: kopia promesy kredytowej, kopia umowy kredytowej, kopia </w:t>
            </w:r>
            <w:r w:rsidRPr="00DA289C">
              <w:rPr>
                <w:rFonts w:ascii="Verdana" w:hAnsi="Verdana"/>
                <w:sz w:val="20"/>
                <w:szCs w:val="20"/>
              </w:rPr>
              <w:t>promesy zawarcia umowy leasingowej</w:t>
            </w:r>
            <w:r w:rsidRPr="002C427A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 xml:space="preserve"> aktualnych na dzień złożenia wniosku o dofinansowanie, jeżeli dotyczy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9413BA" w:rsidRDefault="009413BA" w:rsidP="00230441">
            <w:pPr>
              <w:pStyle w:val="Akapitzlist"/>
              <w:numPr>
                <w:ilvl w:val="0"/>
                <w:numId w:val="29"/>
              </w:numPr>
              <w:suppressAutoHyphens w:val="0"/>
              <w:ind w:left="331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345B84">
              <w:rPr>
                <w:rFonts w:ascii="Verdana" w:hAnsi="Verdana"/>
                <w:sz w:val="20"/>
                <w:szCs w:val="20"/>
                <w:lang w:eastAsia="pl-PL"/>
              </w:rPr>
              <w:t>Formularz informacji o pomocy publicznej</w:t>
            </w:r>
            <w:r>
              <w:rPr>
                <w:rFonts w:ascii="Verdana" w:hAnsi="Verdana"/>
                <w:sz w:val="20"/>
                <w:szCs w:val="20"/>
                <w:lang w:eastAsia="pl-PL"/>
              </w:rPr>
              <w:t>.</w:t>
            </w:r>
          </w:p>
          <w:p w:rsidR="009413BA" w:rsidRPr="006E0827" w:rsidRDefault="009413BA" w:rsidP="00230441">
            <w:pPr>
              <w:numPr>
                <w:ilvl w:val="0"/>
                <w:numId w:val="59"/>
              </w:numPr>
              <w:tabs>
                <w:tab w:val="left" w:pos="437"/>
              </w:tabs>
              <w:ind w:left="437" w:right="103" w:hanging="294"/>
              <w:jc w:val="both"/>
              <w:rPr>
                <w:rFonts w:ascii="Verdana" w:hAnsi="Verdana"/>
                <w:sz w:val="20"/>
                <w:szCs w:val="20"/>
              </w:rPr>
            </w:pPr>
            <w:r w:rsidRPr="006E0827">
              <w:rPr>
                <w:rFonts w:ascii="Verdana" w:hAnsi="Verdana"/>
                <w:sz w:val="20"/>
                <w:szCs w:val="20"/>
              </w:rPr>
              <w:t>Kopia pozwolenia na budowę z klauzulą ostateczności, kopia zgłoszenia budowy z pisemną akceptacją zgłoszenia, wystawion</w:t>
            </w:r>
            <w:r>
              <w:rPr>
                <w:rFonts w:ascii="Verdana" w:hAnsi="Verdana"/>
                <w:sz w:val="20"/>
                <w:szCs w:val="20"/>
              </w:rPr>
              <w:t>ą</w:t>
            </w:r>
            <w:r w:rsidRPr="006E0827">
              <w:rPr>
                <w:rFonts w:ascii="Verdana" w:hAnsi="Verdana"/>
                <w:sz w:val="20"/>
                <w:szCs w:val="20"/>
              </w:rPr>
              <w:t xml:space="preserve"> przez właściwy organ udzielający pozwolenia lub potwierdzenie z właściwego organu, że pozwolenie na budowę oraz zgłoszenie robót budowlanych nie jest wymagane</w:t>
            </w:r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6E0827">
              <w:rPr>
                <w:rFonts w:ascii="Verdana" w:hAnsi="Verdana"/>
                <w:sz w:val="20"/>
                <w:szCs w:val="20"/>
                <w:lang w:eastAsia="pl-PL"/>
              </w:rPr>
              <w:t>Do pozwolenia na budowę należy dostarczyć</w:t>
            </w:r>
            <w:r w:rsidRPr="006E0827">
              <w:rPr>
                <w:rFonts w:ascii="Verdana" w:hAnsi="Verdana"/>
                <w:sz w:val="20"/>
                <w:szCs w:val="20"/>
              </w:rPr>
              <w:t xml:space="preserve"> kopie wszystkich zapisanych stron dziennika budowy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C90D89">
              <w:rPr>
                <w:rFonts w:ascii="Verdana" w:hAnsi="Verdana"/>
                <w:sz w:val="20"/>
                <w:szCs w:val="20"/>
              </w:rPr>
              <w:t xml:space="preserve"> jeżeli wnioskodawca na dzień złożenia wniosku o dofinansowanie takowy posiada</w:t>
            </w:r>
            <w:r w:rsidRPr="006E0827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60"/>
            </w:r>
            <w:r w:rsidRPr="006E082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9413BA" w:rsidRPr="001802B4" w:rsidRDefault="009413BA" w:rsidP="00230441">
            <w:pPr>
              <w:pStyle w:val="Akapitzlist"/>
              <w:suppressAutoHyphens w:val="0"/>
              <w:ind w:left="331"/>
              <w:jc w:val="both"/>
              <w:rPr>
                <w:rFonts w:ascii="Verdana" w:hAnsi="Verdana"/>
                <w:sz w:val="20"/>
                <w:szCs w:val="20"/>
              </w:rPr>
            </w:pPr>
            <w:r w:rsidRPr="001802B4">
              <w:rPr>
                <w:rFonts w:ascii="Verdana" w:hAnsi="Verdana"/>
                <w:sz w:val="20"/>
                <w:szCs w:val="20"/>
              </w:rPr>
              <w:t>Załączniki dotyczące ochro</w:t>
            </w:r>
            <w:r w:rsidRPr="001802B4">
              <w:rPr>
                <w:rFonts w:ascii="Verdana" w:eastAsia="Times New Roman" w:hAnsi="Verdana"/>
                <w:sz w:val="20"/>
                <w:szCs w:val="20"/>
                <w:lang w:eastAsia="pl-PL"/>
              </w:rPr>
              <w:t>n</w:t>
            </w:r>
            <w:r w:rsidRPr="001802B4">
              <w:rPr>
                <w:rFonts w:ascii="Verdana" w:hAnsi="Verdana"/>
                <w:sz w:val="20"/>
                <w:szCs w:val="20"/>
              </w:rPr>
              <w:t>y środowiska</w:t>
            </w:r>
            <w:r w:rsidRPr="001802B4">
              <w:rPr>
                <w:rFonts w:ascii="Verdana" w:eastAsia="Times New Roman" w:hAnsi="Verdana"/>
                <w:sz w:val="20"/>
                <w:szCs w:val="20"/>
                <w:lang w:eastAsia="pl-PL"/>
              </w:rPr>
              <w:t>:</w:t>
            </w:r>
          </w:p>
          <w:p w:rsidR="009413BA" w:rsidRPr="00AC5FE2" w:rsidRDefault="009413BA" w:rsidP="00230441">
            <w:pPr>
              <w:pStyle w:val="Akapitzlist"/>
              <w:numPr>
                <w:ilvl w:val="0"/>
                <w:numId w:val="29"/>
              </w:numPr>
              <w:suppressAutoHyphens w:val="0"/>
              <w:ind w:left="709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załącznik </w:t>
            </w:r>
            <w:r>
              <w:rPr>
                <w:rFonts w:ascii="Verdana" w:hAnsi="Verdana"/>
                <w:sz w:val="20"/>
                <w:szCs w:val="20"/>
              </w:rPr>
              <w:t>a –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 formularz do wniosku o dofinansowanie w zakresie OOŚ</w:t>
            </w:r>
            <w:r>
              <w:t xml:space="preserve"> </w:t>
            </w:r>
            <w:r w:rsidRPr="00643131">
              <w:rPr>
                <w:rFonts w:ascii="Verdana" w:hAnsi="Verdana"/>
                <w:sz w:val="20"/>
                <w:szCs w:val="20"/>
              </w:rPr>
              <w:t xml:space="preserve">wraz z </w:t>
            </w:r>
            <w:r>
              <w:rPr>
                <w:rFonts w:ascii="Verdana" w:hAnsi="Verdana"/>
                <w:sz w:val="20"/>
                <w:szCs w:val="20"/>
              </w:rPr>
              <w:t>decyzją o środowiskowych uwarunkowaniach</w:t>
            </w:r>
            <w:r w:rsidRPr="004D1E7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oraz </w:t>
            </w:r>
            <w:r w:rsidRPr="00643131">
              <w:rPr>
                <w:rFonts w:ascii="Verdana" w:hAnsi="Verdana"/>
                <w:sz w:val="20"/>
                <w:szCs w:val="20"/>
              </w:rPr>
              <w:t>raportem o oddziaływaniu na środowisko</w:t>
            </w:r>
            <w:r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61"/>
            </w:r>
            <w:r w:rsidRPr="000D60B7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C427A">
              <w:rPr>
                <w:rFonts w:ascii="Verdana" w:hAnsi="Verdana"/>
                <w:sz w:val="20"/>
                <w:szCs w:val="20"/>
              </w:rPr>
              <w:t>;</w:t>
            </w:r>
            <w:r w:rsidRPr="00AC5FE2">
              <w:rPr>
                <w:rFonts w:ascii="Verdana" w:hAnsi="Verdana"/>
                <w:sz w:val="20"/>
                <w:szCs w:val="20"/>
              </w:rPr>
              <w:t>załącznik b – zaświadczenie/informacja organu odpowiedzialnego za m</w:t>
            </w:r>
            <w:r w:rsidRPr="00B830E1">
              <w:rPr>
                <w:rFonts w:ascii="Verdana" w:hAnsi="Verdana"/>
                <w:sz w:val="20"/>
                <w:szCs w:val="20"/>
              </w:rPr>
              <w:t>o</w:t>
            </w:r>
            <w:r w:rsidRPr="00AC5FE2">
              <w:rPr>
                <w:rFonts w:ascii="Verdana" w:hAnsi="Verdana"/>
                <w:sz w:val="20"/>
                <w:szCs w:val="20"/>
              </w:rPr>
              <w:t>nitorowanie obszarów Natura 2000 - załącznik musi zostać dostarczony najpóźniej wraz z doku</w:t>
            </w:r>
            <w:r w:rsidRPr="00327DFA">
              <w:rPr>
                <w:rFonts w:ascii="Verdana" w:hAnsi="Verdana"/>
                <w:sz w:val="20"/>
                <w:szCs w:val="20"/>
              </w:rPr>
              <w:t>m</w:t>
            </w:r>
            <w:r w:rsidRPr="00AC5FE2">
              <w:rPr>
                <w:rFonts w:ascii="Verdana" w:hAnsi="Verdana"/>
                <w:sz w:val="20"/>
                <w:szCs w:val="20"/>
              </w:rPr>
              <w:t>entacją niezbędną do podpisania umowy o d</w:t>
            </w:r>
            <w:r w:rsidRPr="00AC5FE2">
              <w:rPr>
                <w:rFonts w:ascii="Verdana" w:hAnsi="Verdana"/>
                <w:sz w:val="20"/>
                <w:szCs w:val="20"/>
                <w:lang w:eastAsia="pl-PL"/>
              </w:rPr>
              <w:t>o</w:t>
            </w:r>
            <w:r w:rsidRPr="00AC5FE2">
              <w:rPr>
                <w:rFonts w:ascii="Verdana" w:hAnsi="Verdana"/>
                <w:sz w:val="20"/>
                <w:szCs w:val="20"/>
              </w:rPr>
              <w:t>finansowanie;</w:t>
            </w:r>
          </w:p>
          <w:p w:rsidR="009413BA" w:rsidRDefault="009413BA" w:rsidP="00230441">
            <w:pPr>
              <w:pStyle w:val="Akapitzlist"/>
              <w:numPr>
                <w:ilvl w:val="0"/>
                <w:numId w:val="29"/>
              </w:numPr>
              <w:suppressAutoHyphens w:val="0"/>
              <w:ind w:left="709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AC5FE2">
              <w:rPr>
                <w:rFonts w:ascii="Verdana" w:hAnsi="Verdana"/>
                <w:sz w:val="20"/>
                <w:szCs w:val="20"/>
              </w:rPr>
              <w:t>załącznik c - stosowny dokument potwierdzający, że dla danej inwestycji nie jest wymagane uzyskanie decyzji o środowiskowych uwarunkowaniach: opinia</w:t>
            </w:r>
            <w:r w:rsidRPr="00AC5FE2">
              <w:rPr>
                <w:rFonts w:ascii="Verdana" w:hAnsi="Verdana"/>
                <w:sz w:val="20"/>
                <w:szCs w:val="20"/>
                <w:lang w:eastAsia="pl-PL"/>
              </w:rPr>
              <w:t xml:space="preserve"> </w:t>
            </w:r>
            <w:r w:rsidRPr="00AC5FE2">
              <w:rPr>
                <w:rFonts w:ascii="Verdana" w:hAnsi="Verdana"/>
                <w:sz w:val="20"/>
                <w:szCs w:val="20"/>
              </w:rPr>
              <w:t xml:space="preserve">lub decyzja o </w:t>
            </w:r>
            <w:r w:rsidRPr="000D60B7">
              <w:rPr>
                <w:rFonts w:ascii="Verdana" w:hAnsi="Verdana"/>
                <w:sz w:val="20"/>
                <w:szCs w:val="20"/>
              </w:rPr>
              <w:t xml:space="preserve">umorzeniu postępowania </w:t>
            </w: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BE1D01">
              <w:rPr>
                <w:rFonts w:ascii="Verdana" w:hAnsi="Verdana"/>
                <w:sz w:val="20"/>
                <w:szCs w:val="20"/>
              </w:rPr>
              <w:t>jeżeli dotyczy</w:t>
            </w:r>
            <w:r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62"/>
            </w:r>
            <w:r>
              <w:rPr>
                <w:rFonts w:ascii="Verdana" w:hAnsi="Verdana"/>
                <w:sz w:val="20"/>
                <w:szCs w:val="20"/>
              </w:rPr>
              <w:t>;</w:t>
            </w:r>
            <w:r w:rsidRPr="000D60B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9413BA" w:rsidRPr="00874C8F" w:rsidRDefault="009413BA" w:rsidP="00230441">
            <w:pPr>
              <w:pStyle w:val="Akapitzlist"/>
              <w:numPr>
                <w:ilvl w:val="0"/>
                <w:numId w:val="29"/>
              </w:numPr>
              <w:suppressAutoHyphens w:val="0"/>
              <w:ind w:left="331" w:hanging="284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Opinia o innowacyjności – załącznik obligatoryjny dla pierwszego typu projektu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poddziałania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1.2.3</w:t>
            </w:r>
          </w:p>
        </w:tc>
      </w:tr>
      <w:tr w:rsidR="009413BA" w:rsidRPr="002C427A" w:rsidTr="00230441">
        <w:trPr>
          <w:trHeight w:val="27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BA" w:rsidRPr="004F203F" w:rsidDel="003C5606" w:rsidRDefault="009413BA" w:rsidP="00230441">
            <w:pPr>
              <w:snapToGrid w:val="0"/>
              <w:ind w:left="57"/>
              <w:rPr>
                <w:rFonts w:ascii="Verdana" w:hAnsi="Verdana" w:cs="Arial"/>
                <w:sz w:val="20"/>
                <w:szCs w:val="20"/>
              </w:rPr>
            </w:pPr>
            <w:r w:rsidRPr="004F203F">
              <w:rPr>
                <w:rFonts w:ascii="Verdana" w:hAnsi="Verdana" w:cs="Arial"/>
                <w:sz w:val="20"/>
                <w:szCs w:val="20"/>
              </w:rPr>
              <w:lastRenderedPageBreak/>
              <w:t>5.b</w:t>
            </w: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BA" w:rsidRPr="004F203F" w:rsidRDefault="009413BA" w:rsidP="00230441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4F203F">
              <w:rPr>
                <w:rFonts w:ascii="Verdana" w:hAnsi="Verdana" w:cs="Arial"/>
                <w:b/>
                <w:sz w:val="20"/>
                <w:szCs w:val="20"/>
              </w:rPr>
              <w:t xml:space="preserve">Dotyczy – </w:t>
            </w:r>
          </w:p>
          <w:p w:rsidR="009413BA" w:rsidRPr="004F203F" w:rsidRDefault="009413BA" w:rsidP="00230441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proofErr w:type="spellStart"/>
            <w:r w:rsidRPr="004F203F">
              <w:rPr>
                <w:rFonts w:ascii="Verdana" w:hAnsi="Verdana" w:cs="Arial"/>
                <w:b/>
                <w:sz w:val="20"/>
                <w:szCs w:val="20"/>
              </w:rPr>
              <w:t>poddziałanie</w:t>
            </w:r>
            <w:proofErr w:type="spellEnd"/>
            <w:r w:rsidRPr="004F203F">
              <w:rPr>
                <w:rFonts w:ascii="Verdana" w:hAnsi="Verdana" w:cs="Arial"/>
                <w:b/>
                <w:sz w:val="20"/>
                <w:szCs w:val="20"/>
              </w:rPr>
              <w:t xml:space="preserve"> 1.2.2 typy projektu: 9 - 12 </w:t>
            </w:r>
          </w:p>
          <w:p w:rsidR="009413BA" w:rsidRPr="004F203F" w:rsidRDefault="009413BA" w:rsidP="00230441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proofErr w:type="spellStart"/>
            <w:r w:rsidRPr="004F203F">
              <w:rPr>
                <w:rFonts w:ascii="Verdana" w:hAnsi="Verdana" w:cs="Arial"/>
                <w:b/>
                <w:sz w:val="20"/>
                <w:szCs w:val="20"/>
              </w:rPr>
              <w:t>poddziałanie</w:t>
            </w:r>
            <w:proofErr w:type="spellEnd"/>
            <w:r w:rsidRPr="004F203F">
              <w:rPr>
                <w:rFonts w:ascii="Verdana" w:hAnsi="Verdana" w:cs="Arial"/>
                <w:b/>
                <w:sz w:val="20"/>
                <w:szCs w:val="20"/>
              </w:rPr>
              <w:t xml:space="preserve"> 1.2.3 typy projektu: 3 – 4</w:t>
            </w:r>
          </w:p>
          <w:p w:rsidR="009413BA" w:rsidRPr="004F203F" w:rsidRDefault="009413BA" w:rsidP="00230441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proofErr w:type="spellStart"/>
            <w:r w:rsidRPr="004F203F">
              <w:rPr>
                <w:rFonts w:ascii="Verdana" w:hAnsi="Verdana" w:cs="Arial"/>
                <w:b/>
                <w:sz w:val="20"/>
                <w:szCs w:val="20"/>
              </w:rPr>
              <w:t>poddziałanie</w:t>
            </w:r>
            <w:proofErr w:type="spellEnd"/>
            <w:r w:rsidRPr="004F203F">
              <w:rPr>
                <w:rFonts w:ascii="Verdana" w:hAnsi="Verdana" w:cs="Arial"/>
                <w:b/>
                <w:sz w:val="20"/>
                <w:szCs w:val="20"/>
              </w:rPr>
              <w:t xml:space="preserve"> 1.2.4 typy projektów: 9 – 12 </w:t>
            </w:r>
          </w:p>
          <w:p w:rsidR="009413BA" w:rsidRPr="004F203F" w:rsidRDefault="009413BA" w:rsidP="00230441">
            <w:pPr>
              <w:pStyle w:val="Akapitzlist"/>
              <w:suppressAutoHyphens w:val="0"/>
              <w:ind w:left="331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9413BA" w:rsidRDefault="009413BA" w:rsidP="00230441">
            <w:pPr>
              <w:pStyle w:val="Akapitzlist"/>
              <w:numPr>
                <w:ilvl w:val="0"/>
                <w:numId w:val="29"/>
              </w:numPr>
              <w:suppressAutoHyphens w:val="0"/>
              <w:ind w:left="331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4F203F">
              <w:rPr>
                <w:rFonts w:ascii="Verdana" w:hAnsi="Verdana"/>
                <w:sz w:val="20"/>
                <w:szCs w:val="20"/>
                <w:lang w:eastAsia="pl-PL"/>
              </w:rPr>
              <w:t xml:space="preserve">Formularz informacji o pomocy publicznej </w:t>
            </w:r>
          </w:p>
          <w:p w:rsidR="009413BA" w:rsidRPr="00874C8F" w:rsidRDefault="009413BA" w:rsidP="00230441">
            <w:pPr>
              <w:pStyle w:val="Akapitzlist"/>
              <w:numPr>
                <w:ilvl w:val="0"/>
                <w:numId w:val="29"/>
              </w:numPr>
              <w:suppressAutoHyphens w:val="0"/>
              <w:ind w:left="331" w:hanging="284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Opinia o innowacyjności – załącznik obligatoryjny dla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poddziałania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1.2.3</w:t>
            </w:r>
          </w:p>
        </w:tc>
      </w:tr>
      <w:tr w:rsidR="009413BA" w:rsidRPr="002C427A" w:rsidTr="00230441">
        <w:trPr>
          <w:trHeight w:val="270"/>
        </w:trPr>
        <w:tc>
          <w:tcPr>
            <w:tcW w:w="6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vAlign w:val="center"/>
          </w:tcPr>
          <w:p w:rsidR="009413BA" w:rsidRPr="002C427A" w:rsidRDefault="009413BA" w:rsidP="00230441">
            <w:pPr>
              <w:snapToGrid w:val="0"/>
              <w:ind w:left="57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5.c</w:t>
            </w:r>
          </w:p>
        </w:tc>
        <w:tc>
          <w:tcPr>
            <w:tcW w:w="82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413BA" w:rsidRPr="004F203F" w:rsidRDefault="009413BA" w:rsidP="00230441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4F203F">
              <w:rPr>
                <w:rFonts w:ascii="Verdana" w:hAnsi="Verdana" w:cs="Arial"/>
                <w:b/>
                <w:sz w:val="20"/>
                <w:szCs w:val="20"/>
              </w:rPr>
              <w:t xml:space="preserve">Dotyczy – </w:t>
            </w:r>
          </w:p>
          <w:p w:rsidR="009413BA" w:rsidRDefault="009413BA" w:rsidP="00230441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 w:cs="Arial"/>
                <w:b/>
                <w:sz w:val="20"/>
                <w:szCs w:val="20"/>
              </w:rPr>
              <w:t>p</w:t>
            </w:r>
            <w:r w:rsidRPr="002C427A">
              <w:rPr>
                <w:rFonts w:ascii="Verdana" w:hAnsi="Verdana" w:cs="Arial"/>
                <w:b/>
                <w:sz w:val="20"/>
                <w:szCs w:val="20"/>
              </w:rPr>
              <w:t>oddziałanie</w:t>
            </w:r>
            <w:proofErr w:type="spellEnd"/>
            <w:r w:rsidRPr="002C427A">
              <w:rPr>
                <w:rFonts w:ascii="Verdana" w:hAnsi="Verdana" w:cs="Arial"/>
                <w:b/>
                <w:sz w:val="20"/>
                <w:szCs w:val="20"/>
              </w:rPr>
              <w:t xml:space="preserve"> 1.2.1 </w:t>
            </w:r>
            <w:r>
              <w:rPr>
                <w:rFonts w:ascii="Verdana" w:hAnsi="Verdana" w:cs="Arial"/>
                <w:b/>
                <w:sz w:val="20"/>
                <w:szCs w:val="20"/>
              </w:rPr>
              <w:t xml:space="preserve">typ projektu: 7 </w:t>
            </w:r>
          </w:p>
          <w:p w:rsidR="009413BA" w:rsidRDefault="009413BA" w:rsidP="00230441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 w:cs="Arial"/>
                <w:b/>
                <w:sz w:val="20"/>
                <w:szCs w:val="20"/>
              </w:rPr>
              <w:t>poddziałanie</w:t>
            </w:r>
            <w:proofErr w:type="spellEnd"/>
            <w:r>
              <w:rPr>
                <w:rFonts w:ascii="Verdana" w:hAnsi="Verdana" w:cs="Arial"/>
                <w:b/>
                <w:sz w:val="20"/>
                <w:szCs w:val="20"/>
              </w:rPr>
              <w:t xml:space="preserve"> 1.2.2 typ projektu: 8</w:t>
            </w:r>
          </w:p>
          <w:p w:rsidR="009413BA" w:rsidRDefault="009413BA" w:rsidP="00230441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 w:cs="Arial"/>
                <w:b/>
                <w:sz w:val="20"/>
                <w:szCs w:val="20"/>
              </w:rPr>
              <w:t>poddziałanie</w:t>
            </w:r>
            <w:proofErr w:type="spellEnd"/>
            <w:r>
              <w:rPr>
                <w:rFonts w:ascii="Verdana" w:hAnsi="Verdana" w:cs="Arial"/>
                <w:b/>
                <w:sz w:val="20"/>
                <w:szCs w:val="20"/>
              </w:rPr>
              <w:t xml:space="preserve"> 1.2.4 typ projektu 8</w:t>
            </w:r>
          </w:p>
          <w:p w:rsidR="009413BA" w:rsidRPr="002C427A" w:rsidRDefault="009413BA" w:rsidP="00230441">
            <w:pPr>
              <w:ind w:left="189"/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9413BA" w:rsidRDefault="009413BA" w:rsidP="00230441">
            <w:pPr>
              <w:pStyle w:val="Akapitzlist"/>
              <w:numPr>
                <w:ilvl w:val="0"/>
                <w:numId w:val="43"/>
              </w:numPr>
              <w:suppressAutoHyphens w:val="0"/>
              <w:ind w:left="331" w:right="180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345B84">
              <w:rPr>
                <w:rFonts w:ascii="Verdana" w:hAnsi="Verdana"/>
                <w:sz w:val="20"/>
                <w:szCs w:val="20"/>
                <w:lang w:eastAsia="pl-PL"/>
              </w:rPr>
              <w:t xml:space="preserve">Formularz informacji o pomocy publicznej </w:t>
            </w:r>
          </w:p>
          <w:p w:rsidR="009413BA" w:rsidRDefault="009413BA" w:rsidP="00230441">
            <w:pPr>
              <w:pStyle w:val="Akapitzlist"/>
              <w:numPr>
                <w:ilvl w:val="0"/>
                <w:numId w:val="43"/>
              </w:numPr>
              <w:suppressAutoHyphens w:val="0"/>
              <w:ind w:left="331" w:right="180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Kopie zaświadczeń o pomocy de 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minimis</w:t>
            </w:r>
            <w:proofErr w:type="spellEnd"/>
          </w:p>
          <w:p w:rsidR="009413BA" w:rsidRPr="002C427A" w:rsidRDefault="009413BA" w:rsidP="00230441">
            <w:pPr>
              <w:pStyle w:val="Akapitzlist"/>
              <w:numPr>
                <w:ilvl w:val="0"/>
                <w:numId w:val="43"/>
              </w:numPr>
              <w:suppressAutoHyphens w:val="0"/>
              <w:ind w:left="331" w:right="180" w:hanging="284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Oświadczenie wnioskodawcy o prezentowanym asortymencie, jeżeli dotyczy.</w:t>
            </w:r>
          </w:p>
        </w:tc>
      </w:tr>
    </w:tbl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</w:p>
    <w:p w:rsidR="009413BA" w:rsidRPr="002C427A" w:rsidRDefault="009413BA" w:rsidP="009413BA">
      <w:pPr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br w:type="column"/>
      </w:r>
      <w:r w:rsidRPr="002C427A">
        <w:rPr>
          <w:rFonts w:ascii="Verdana" w:hAnsi="Verdana"/>
          <w:b/>
          <w:sz w:val="20"/>
          <w:szCs w:val="20"/>
        </w:rPr>
        <w:lastRenderedPageBreak/>
        <w:t xml:space="preserve">B. Kryteria merytoryczno-techniczne </w:t>
      </w:r>
    </w:p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</w:p>
    <w:p w:rsidR="009413BA" w:rsidRPr="00A85284" w:rsidRDefault="009413BA" w:rsidP="009413BA">
      <w:pPr>
        <w:jc w:val="both"/>
        <w:rPr>
          <w:rFonts w:ascii="Verdana" w:hAnsi="Verdana" w:cs="Arial"/>
          <w:b/>
          <w:sz w:val="20"/>
          <w:szCs w:val="20"/>
        </w:rPr>
      </w:pPr>
      <w:r w:rsidRPr="00A85284">
        <w:rPr>
          <w:rFonts w:ascii="Verdana" w:hAnsi="Verdana" w:cs="Arial"/>
          <w:b/>
          <w:sz w:val="20"/>
          <w:szCs w:val="20"/>
        </w:rPr>
        <w:t>Ocena merytoryczno-techniczna projektów inwestycyjnych oraz doradczych przeprowadzana jest w oparciu o dwa rodzaje kryteriów:</w:t>
      </w:r>
    </w:p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</w:p>
    <w:p w:rsidR="009413BA" w:rsidRPr="002C427A" w:rsidRDefault="009413BA" w:rsidP="009413BA">
      <w:pPr>
        <w:numPr>
          <w:ilvl w:val="0"/>
          <w:numId w:val="55"/>
        </w:numPr>
        <w:ind w:left="567"/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b/>
          <w:sz w:val="20"/>
          <w:szCs w:val="20"/>
        </w:rPr>
        <w:t>Ogólne 0/1,</w:t>
      </w:r>
      <w:r w:rsidRPr="002C427A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kryteria dopuszczające, których spełnienie jest warunkiem dalszej oceny projektu. </w:t>
      </w:r>
    </w:p>
    <w:p w:rsidR="009413BA" w:rsidRPr="002C427A" w:rsidRDefault="009413BA" w:rsidP="009413BA">
      <w:pPr>
        <w:numPr>
          <w:ilvl w:val="0"/>
          <w:numId w:val="55"/>
        </w:numPr>
        <w:ind w:left="567"/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b/>
          <w:sz w:val="20"/>
          <w:szCs w:val="20"/>
        </w:rPr>
        <w:t>Zasadnicze</w:t>
      </w:r>
      <w:r w:rsidRPr="002C427A">
        <w:rPr>
          <w:rFonts w:ascii="Verdana" w:hAnsi="Verdana" w:cs="Arial"/>
          <w:sz w:val="20"/>
          <w:szCs w:val="20"/>
        </w:rPr>
        <w:t>:</w:t>
      </w:r>
    </w:p>
    <w:p w:rsidR="009413BA" w:rsidRPr="002C427A" w:rsidRDefault="009413BA" w:rsidP="009413BA">
      <w:pPr>
        <w:numPr>
          <w:ilvl w:val="1"/>
          <w:numId w:val="41"/>
        </w:numPr>
        <w:tabs>
          <w:tab w:val="clear" w:pos="1440"/>
          <w:tab w:val="num" w:pos="993"/>
        </w:tabs>
        <w:ind w:left="709"/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i/>
          <w:sz w:val="20"/>
          <w:szCs w:val="20"/>
        </w:rPr>
        <w:t>podstawowe</w:t>
      </w:r>
      <w:r w:rsidRPr="002C427A">
        <w:rPr>
          <w:rFonts w:ascii="Verdana" w:hAnsi="Verdana" w:cs="Arial"/>
          <w:sz w:val="20"/>
          <w:szCs w:val="20"/>
        </w:rPr>
        <w:t xml:space="preserve">, </w:t>
      </w:r>
      <w:r>
        <w:rPr>
          <w:rFonts w:ascii="Verdana" w:hAnsi="Verdana" w:cs="Arial"/>
          <w:sz w:val="20"/>
          <w:szCs w:val="20"/>
        </w:rPr>
        <w:t>wspólne</w:t>
      </w:r>
      <w:r w:rsidRPr="002C427A">
        <w:rPr>
          <w:rFonts w:ascii="Verdana" w:hAnsi="Verdana" w:cs="Arial"/>
          <w:sz w:val="20"/>
          <w:szCs w:val="20"/>
        </w:rPr>
        <w:t xml:space="preserve"> dla wszystkich typów projektów, punktowane w zależności od stopnia ich wypełnienia, </w:t>
      </w:r>
    </w:p>
    <w:p w:rsidR="009413BA" w:rsidRPr="002C427A" w:rsidRDefault="009413BA" w:rsidP="009413BA">
      <w:pPr>
        <w:numPr>
          <w:ilvl w:val="1"/>
          <w:numId w:val="41"/>
        </w:numPr>
        <w:tabs>
          <w:tab w:val="clear" w:pos="1440"/>
          <w:tab w:val="num" w:pos="851"/>
          <w:tab w:val="num" w:pos="993"/>
        </w:tabs>
        <w:ind w:left="709"/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i/>
          <w:sz w:val="20"/>
          <w:szCs w:val="20"/>
        </w:rPr>
        <w:t>specyficzne</w:t>
      </w:r>
      <w:r w:rsidRPr="002C427A">
        <w:rPr>
          <w:rFonts w:ascii="Verdana" w:hAnsi="Verdana" w:cs="Arial"/>
          <w:sz w:val="20"/>
          <w:szCs w:val="20"/>
        </w:rPr>
        <w:t>, charakterystyczne dla danego typu projektów, punktowane w zależności od stopnia ich wypełnienia.</w:t>
      </w:r>
    </w:p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 xml:space="preserve">Wniosek otrzymuje ocenę pozytywną w przypadku uzyskania co najmniej </w:t>
      </w:r>
      <w:r>
        <w:rPr>
          <w:rFonts w:ascii="Verdana" w:hAnsi="Verdana"/>
          <w:sz w:val="20"/>
          <w:szCs w:val="20"/>
        </w:rPr>
        <w:t>24 punktów</w:t>
      </w:r>
      <w:r w:rsidRPr="002C427A">
        <w:rPr>
          <w:rFonts w:ascii="Verdana" w:hAnsi="Verdana"/>
          <w:sz w:val="20"/>
          <w:szCs w:val="20"/>
        </w:rPr>
        <w:t xml:space="preserve">. Projekty, które uzyskają mniej niż </w:t>
      </w:r>
      <w:r>
        <w:rPr>
          <w:rFonts w:ascii="Verdana" w:hAnsi="Verdana"/>
          <w:sz w:val="20"/>
          <w:szCs w:val="20"/>
        </w:rPr>
        <w:t>24</w:t>
      </w:r>
      <w:r w:rsidRPr="002C427A">
        <w:rPr>
          <w:rFonts w:ascii="Verdana" w:hAnsi="Verdana"/>
          <w:sz w:val="20"/>
          <w:szCs w:val="20"/>
        </w:rPr>
        <w:t xml:space="preserve"> punkt</w:t>
      </w:r>
      <w:r>
        <w:rPr>
          <w:rFonts w:ascii="Verdana" w:hAnsi="Verdana"/>
          <w:sz w:val="20"/>
          <w:szCs w:val="20"/>
        </w:rPr>
        <w:t>y</w:t>
      </w:r>
      <w:r w:rsidRPr="002C427A">
        <w:rPr>
          <w:rFonts w:ascii="Verdana" w:hAnsi="Verdana"/>
          <w:sz w:val="20"/>
          <w:szCs w:val="20"/>
        </w:rPr>
        <w:t xml:space="preserve"> nie </w:t>
      </w:r>
      <w:r>
        <w:rPr>
          <w:rFonts w:ascii="Verdana" w:hAnsi="Verdana"/>
          <w:sz w:val="20"/>
          <w:szCs w:val="20"/>
        </w:rPr>
        <w:t xml:space="preserve"> kwalifikują się do wsparcia</w:t>
      </w:r>
      <w:r w:rsidRPr="002C427A">
        <w:rPr>
          <w:rFonts w:ascii="Verdana" w:hAnsi="Verdana"/>
          <w:sz w:val="20"/>
          <w:szCs w:val="20"/>
        </w:rPr>
        <w:t>.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tabs>
          <w:tab w:val="left" w:pos="360"/>
        </w:tabs>
        <w:jc w:val="both"/>
        <w:rPr>
          <w:rFonts w:ascii="Verdana" w:hAnsi="Verdana" w:cs="Arial"/>
          <w:b/>
          <w:sz w:val="20"/>
          <w:szCs w:val="20"/>
        </w:rPr>
      </w:pPr>
      <w:r w:rsidRPr="002C427A">
        <w:rPr>
          <w:rFonts w:ascii="Verdana" w:hAnsi="Verdana" w:cs="Arial"/>
          <w:b/>
          <w:sz w:val="20"/>
          <w:szCs w:val="20"/>
        </w:rPr>
        <w:t>System wartościowania kryteriów</w:t>
      </w:r>
    </w:p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W ramach procedury oceny merytoryczno-technicznej przewidziano system wartościowania znaczenia poszczególnych kryteriów poprzez przypisywanie im wag, w celu obliczenia średniej ważonej dla każdego zestawu kryteriów (zasadniczych podstawowych i zasadniczych specyficznych).</w:t>
      </w:r>
    </w:p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W ramach każdego kryterium przyznawane będzie od 0 do 4 punktów (całe punkty), które określają stopień spełnienia kryterium przez oceniany projekt</w:t>
      </w:r>
      <w:r>
        <w:rPr>
          <w:rStyle w:val="Odwoanieprzypisudolnego"/>
          <w:rFonts w:ascii="Verdana" w:hAnsi="Verdana" w:cs="Arial"/>
          <w:sz w:val="20"/>
          <w:szCs w:val="20"/>
        </w:rPr>
        <w:footnoteReference w:id="63"/>
      </w:r>
      <w:r w:rsidRPr="002C427A">
        <w:rPr>
          <w:rFonts w:ascii="Verdana" w:hAnsi="Verdana" w:cs="Arial"/>
          <w:sz w:val="20"/>
          <w:szCs w:val="20"/>
        </w:rPr>
        <w:t>. Oznacza to, że</w:t>
      </w:r>
      <w:r>
        <w:rPr>
          <w:rFonts w:ascii="Verdana" w:hAnsi="Verdana" w:cs="Arial"/>
          <w:sz w:val="20"/>
          <w:szCs w:val="20"/>
        </w:rPr>
        <w:t xml:space="preserve"> np.</w:t>
      </w:r>
      <w:r w:rsidRPr="002C427A">
        <w:rPr>
          <w:rFonts w:ascii="Verdana" w:hAnsi="Verdana" w:cs="Arial"/>
          <w:sz w:val="20"/>
          <w:szCs w:val="20"/>
        </w:rPr>
        <w:t>:</w:t>
      </w:r>
    </w:p>
    <w:p w:rsidR="009413BA" w:rsidRPr="002C427A" w:rsidRDefault="009413BA" w:rsidP="009413BA">
      <w:pPr>
        <w:numPr>
          <w:ilvl w:val="0"/>
          <w:numId w:val="17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 xml:space="preserve">0 </w:t>
      </w:r>
      <w:proofErr w:type="spellStart"/>
      <w:r w:rsidRPr="002C427A">
        <w:rPr>
          <w:rFonts w:ascii="Verdana" w:hAnsi="Verdana" w:cs="Arial"/>
          <w:sz w:val="20"/>
          <w:szCs w:val="20"/>
        </w:rPr>
        <w:t>pkt</w:t>
      </w:r>
      <w:proofErr w:type="spellEnd"/>
      <w:r w:rsidRPr="002C427A">
        <w:rPr>
          <w:rFonts w:ascii="Verdana" w:hAnsi="Verdana" w:cs="Arial"/>
          <w:sz w:val="20"/>
          <w:szCs w:val="20"/>
        </w:rPr>
        <w:t xml:space="preserve"> – nie spełnia kryterium</w:t>
      </w:r>
    </w:p>
    <w:p w:rsidR="009413BA" w:rsidRPr="002C427A" w:rsidRDefault="009413BA" w:rsidP="009413BA">
      <w:pPr>
        <w:numPr>
          <w:ilvl w:val="0"/>
          <w:numId w:val="17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 xml:space="preserve">1 </w:t>
      </w:r>
      <w:proofErr w:type="spellStart"/>
      <w:r w:rsidRPr="002C427A">
        <w:rPr>
          <w:rFonts w:ascii="Verdana" w:hAnsi="Verdana" w:cs="Arial"/>
          <w:sz w:val="20"/>
          <w:szCs w:val="20"/>
        </w:rPr>
        <w:t>pkt</w:t>
      </w:r>
      <w:proofErr w:type="spellEnd"/>
      <w:r w:rsidRPr="002C427A">
        <w:rPr>
          <w:rFonts w:ascii="Verdana" w:hAnsi="Verdana" w:cs="Arial"/>
          <w:sz w:val="20"/>
          <w:szCs w:val="20"/>
        </w:rPr>
        <w:t xml:space="preserve">  – najmniej spełnia kryterium</w:t>
      </w:r>
    </w:p>
    <w:p w:rsidR="009413BA" w:rsidRPr="002C427A" w:rsidRDefault="009413BA" w:rsidP="009413BA">
      <w:pPr>
        <w:numPr>
          <w:ilvl w:val="0"/>
          <w:numId w:val="17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 xml:space="preserve">4 </w:t>
      </w:r>
      <w:proofErr w:type="spellStart"/>
      <w:r w:rsidRPr="002C427A">
        <w:rPr>
          <w:rFonts w:ascii="Verdana" w:hAnsi="Verdana" w:cs="Arial"/>
          <w:sz w:val="20"/>
          <w:szCs w:val="20"/>
        </w:rPr>
        <w:t>pkt</w:t>
      </w:r>
      <w:proofErr w:type="spellEnd"/>
      <w:r w:rsidRPr="002C427A">
        <w:rPr>
          <w:rFonts w:ascii="Verdana" w:hAnsi="Verdana" w:cs="Arial"/>
          <w:sz w:val="20"/>
          <w:szCs w:val="20"/>
        </w:rPr>
        <w:t xml:space="preserve"> - najbardziej spełnia kryterium</w:t>
      </w:r>
    </w:p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 xml:space="preserve">Przyznana punktacja dla każdego kryterium zostanie przemnożona przez jego wagę, określającą wpływ danego kryterium na ocenę projektu. Kryteria zostały zgrupowane w 2 zestawy: </w:t>
      </w:r>
    </w:p>
    <w:p w:rsidR="009413BA" w:rsidRPr="002C427A" w:rsidRDefault="009413BA" w:rsidP="009413BA">
      <w:pPr>
        <w:numPr>
          <w:ilvl w:val="0"/>
          <w:numId w:val="7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 xml:space="preserve">kryteria zasadnicze podstawowe (wspólne dla wszystkich </w:t>
      </w:r>
      <w:r>
        <w:rPr>
          <w:rFonts w:ascii="Verdana" w:hAnsi="Verdana" w:cs="Arial"/>
          <w:sz w:val="20"/>
          <w:szCs w:val="20"/>
        </w:rPr>
        <w:t xml:space="preserve"> typów projektów</w:t>
      </w:r>
      <w:r w:rsidRPr="002C427A">
        <w:rPr>
          <w:rFonts w:ascii="Verdana" w:hAnsi="Verdana" w:cs="Arial"/>
          <w:sz w:val="20"/>
          <w:szCs w:val="20"/>
        </w:rPr>
        <w:t>),</w:t>
      </w:r>
    </w:p>
    <w:p w:rsidR="009413BA" w:rsidRPr="002C427A" w:rsidRDefault="009413BA" w:rsidP="009413BA">
      <w:pPr>
        <w:numPr>
          <w:ilvl w:val="0"/>
          <w:numId w:val="7"/>
        </w:num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 xml:space="preserve">kryteria zasadnicze specyficzne (charakterystyczne dla danego </w:t>
      </w:r>
      <w:r>
        <w:rPr>
          <w:rFonts w:ascii="Verdana" w:hAnsi="Verdana" w:cs="Arial"/>
          <w:sz w:val="20"/>
          <w:szCs w:val="20"/>
        </w:rPr>
        <w:t xml:space="preserve"> typu projektów</w:t>
      </w:r>
      <w:r w:rsidRPr="002C427A">
        <w:rPr>
          <w:rFonts w:ascii="Verdana" w:hAnsi="Verdana" w:cs="Arial"/>
          <w:sz w:val="20"/>
          <w:szCs w:val="20"/>
        </w:rPr>
        <w:t>).</w:t>
      </w:r>
    </w:p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Do w/w zestawów kryteriów przypisano proporcje określające wpływ danego zestawu kryteriów na końcową ocenę merytoryczno-techniczną projektu.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 xml:space="preserve">Dla działania 1.2 </w:t>
      </w:r>
      <w:proofErr w:type="spellStart"/>
      <w:r w:rsidRPr="002C427A">
        <w:rPr>
          <w:rFonts w:ascii="Verdana" w:hAnsi="Verdana"/>
          <w:sz w:val="20"/>
          <w:szCs w:val="20"/>
        </w:rPr>
        <w:t>Mikroprzedsiębiorstwa</w:t>
      </w:r>
      <w:proofErr w:type="spellEnd"/>
      <w:r w:rsidRPr="002C427A">
        <w:rPr>
          <w:rFonts w:ascii="Verdana" w:hAnsi="Verdana"/>
          <w:sz w:val="20"/>
          <w:szCs w:val="20"/>
        </w:rPr>
        <w:t xml:space="preserve"> i MŚP </w:t>
      </w:r>
      <w:r>
        <w:rPr>
          <w:rFonts w:ascii="Verdana" w:hAnsi="Verdana"/>
          <w:sz w:val="20"/>
          <w:szCs w:val="20"/>
        </w:rPr>
        <w:t>oraz</w:t>
      </w:r>
      <w:r w:rsidRPr="002C427A">
        <w:rPr>
          <w:rFonts w:ascii="Verdana" w:hAnsi="Verdana"/>
          <w:sz w:val="20"/>
          <w:szCs w:val="20"/>
        </w:rPr>
        <w:t xml:space="preserve"> </w:t>
      </w:r>
      <w:proofErr w:type="spellStart"/>
      <w:r w:rsidRPr="002C427A">
        <w:rPr>
          <w:rFonts w:ascii="Verdana" w:hAnsi="Verdana"/>
          <w:sz w:val="20"/>
          <w:szCs w:val="20"/>
        </w:rPr>
        <w:t>poddziałań</w:t>
      </w:r>
      <w:proofErr w:type="spellEnd"/>
      <w:r w:rsidRPr="002C427A">
        <w:rPr>
          <w:rFonts w:ascii="Verdana" w:hAnsi="Verdana"/>
          <w:sz w:val="20"/>
          <w:szCs w:val="20"/>
        </w:rPr>
        <w:t xml:space="preserve"> 3.1.1 Infrastruktura zaplecza turystycznego / przedsiębiorstwa, 3.2.1. Infrastruktura około turystyczna / przedsiębiorstwa, przewiduje się przypisanie następujących proporcji dla zestawów kryteriów: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813528" w:rsidRDefault="009413BA" w:rsidP="009413BA">
      <w:pPr>
        <w:numPr>
          <w:ilvl w:val="1"/>
          <w:numId w:val="27"/>
        </w:numPr>
        <w:suppressAutoHyphens w:val="0"/>
        <w:ind w:left="284" w:hanging="284"/>
        <w:jc w:val="both"/>
        <w:rPr>
          <w:rFonts w:ascii="Verdana" w:hAnsi="Verdana"/>
          <w:sz w:val="20"/>
          <w:szCs w:val="20"/>
        </w:rPr>
      </w:pPr>
      <w:r w:rsidRPr="00813528">
        <w:rPr>
          <w:rFonts w:ascii="Verdana" w:hAnsi="Verdana"/>
          <w:sz w:val="20"/>
          <w:szCs w:val="20"/>
        </w:rPr>
        <w:t xml:space="preserve">dla </w:t>
      </w:r>
      <w:r w:rsidRPr="00813528">
        <w:rPr>
          <w:rFonts w:ascii="Verdana" w:hAnsi="Verdana"/>
          <w:i/>
          <w:sz w:val="20"/>
          <w:szCs w:val="20"/>
        </w:rPr>
        <w:t>zasadniczych podstawowych</w:t>
      </w:r>
      <w:r w:rsidRPr="00813528">
        <w:rPr>
          <w:rFonts w:ascii="Verdana" w:hAnsi="Verdana"/>
          <w:sz w:val="20"/>
          <w:szCs w:val="20"/>
        </w:rPr>
        <w:t xml:space="preserve"> - 30%,</w:t>
      </w:r>
    </w:p>
    <w:p w:rsidR="009413BA" w:rsidRPr="00813528" w:rsidRDefault="009413BA" w:rsidP="009413BA">
      <w:pPr>
        <w:numPr>
          <w:ilvl w:val="1"/>
          <w:numId w:val="27"/>
        </w:numPr>
        <w:suppressAutoHyphens w:val="0"/>
        <w:ind w:left="284" w:hanging="284"/>
        <w:jc w:val="both"/>
        <w:rPr>
          <w:rFonts w:ascii="Verdana" w:hAnsi="Verdana"/>
          <w:sz w:val="20"/>
          <w:szCs w:val="20"/>
        </w:rPr>
      </w:pPr>
      <w:r w:rsidRPr="00813528">
        <w:rPr>
          <w:rFonts w:ascii="Verdana" w:hAnsi="Verdana"/>
          <w:sz w:val="20"/>
          <w:szCs w:val="20"/>
        </w:rPr>
        <w:t xml:space="preserve">dla </w:t>
      </w:r>
      <w:r w:rsidRPr="00813528">
        <w:rPr>
          <w:rFonts w:ascii="Verdana" w:hAnsi="Verdana"/>
          <w:i/>
          <w:sz w:val="20"/>
          <w:szCs w:val="20"/>
        </w:rPr>
        <w:t xml:space="preserve">zasadniczych specyficznych </w:t>
      </w:r>
      <w:r w:rsidRPr="00813528">
        <w:rPr>
          <w:rFonts w:ascii="Verdana" w:hAnsi="Verdana"/>
          <w:sz w:val="20"/>
          <w:szCs w:val="20"/>
        </w:rPr>
        <w:t xml:space="preserve">- 70%. </w:t>
      </w:r>
    </w:p>
    <w:p w:rsidR="009413BA" w:rsidRPr="00813528" w:rsidRDefault="009413BA" w:rsidP="009413BA">
      <w:pPr>
        <w:ind w:firstLine="708"/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rPr>
          <w:rFonts w:ascii="Verdana" w:hAnsi="Verdana"/>
          <w:sz w:val="20"/>
          <w:szCs w:val="20"/>
        </w:rPr>
      </w:pPr>
      <w:r w:rsidRPr="00813528">
        <w:rPr>
          <w:rFonts w:ascii="Verdana" w:hAnsi="Verdana"/>
          <w:sz w:val="20"/>
          <w:szCs w:val="20"/>
        </w:rPr>
        <w:t>Procedura</w:t>
      </w:r>
      <w:r w:rsidRPr="002C427A">
        <w:rPr>
          <w:rFonts w:ascii="Verdana" w:hAnsi="Verdana"/>
          <w:sz w:val="20"/>
          <w:szCs w:val="20"/>
        </w:rPr>
        <w:t xml:space="preserve"> wyznaczania punktacji w ramach kryteriów zasadniczych (punktowych):</w:t>
      </w:r>
    </w:p>
    <w:p w:rsidR="009413BA" w:rsidRPr="002C427A" w:rsidRDefault="009413BA" w:rsidP="009413BA">
      <w:pPr>
        <w:ind w:left="360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numPr>
          <w:ilvl w:val="0"/>
          <w:numId w:val="40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Przyznanie punktacji dla poszczególnych kryteriów przez Członka Komisji Oceny Projektów (iloczyn przyznanych punktów i wag)</w:t>
      </w:r>
      <w:r>
        <w:rPr>
          <w:rFonts w:ascii="Verdana" w:hAnsi="Verdana"/>
          <w:sz w:val="20"/>
          <w:szCs w:val="20"/>
        </w:rPr>
        <w:t>,</w:t>
      </w:r>
      <w:r w:rsidRPr="002C427A">
        <w:rPr>
          <w:rFonts w:ascii="Verdana" w:hAnsi="Verdana"/>
          <w:sz w:val="20"/>
          <w:szCs w:val="20"/>
        </w:rPr>
        <w:t>;</w:t>
      </w:r>
    </w:p>
    <w:p w:rsidR="009413BA" w:rsidRPr="002C427A" w:rsidRDefault="009413BA" w:rsidP="009413BA">
      <w:pPr>
        <w:numPr>
          <w:ilvl w:val="0"/>
          <w:numId w:val="40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Zsumowanie w/w wyników (z poszczególnych kryteriów)</w:t>
      </w:r>
      <w:r>
        <w:rPr>
          <w:rFonts w:ascii="Verdana" w:hAnsi="Verdana"/>
          <w:sz w:val="20"/>
          <w:szCs w:val="20"/>
        </w:rPr>
        <w:t>,</w:t>
      </w:r>
      <w:r w:rsidRPr="002C427A">
        <w:rPr>
          <w:rFonts w:ascii="Verdana" w:hAnsi="Verdana"/>
          <w:sz w:val="20"/>
          <w:szCs w:val="20"/>
        </w:rPr>
        <w:t>;</w:t>
      </w:r>
    </w:p>
    <w:p w:rsidR="009413BA" w:rsidRPr="002C427A" w:rsidRDefault="009413BA" w:rsidP="009413BA">
      <w:pPr>
        <w:numPr>
          <w:ilvl w:val="0"/>
          <w:numId w:val="40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Przemnożenie otrzymanych sum: dla kryteriów podstawowych i specyficznych przez w/w proporcje</w:t>
      </w:r>
      <w:r>
        <w:rPr>
          <w:rFonts w:ascii="Verdana" w:hAnsi="Verdana"/>
          <w:sz w:val="20"/>
          <w:szCs w:val="20"/>
        </w:rPr>
        <w:t>,</w:t>
      </w:r>
      <w:r w:rsidRPr="002C427A">
        <w:rPr>
          <w:rFonts w:ascii="Verdana" w:hAnsi="Verdana"/>
          <w:sz w:val="20"/>
          <w:szCs w:val="20"/>
        </w:rPr>
        <w:t xml:space="preserve"> </w:t>
      </w:r>
    </w:p>
    <w:p w:rsidR="009413BA" w:rsidRPr="002C427A" w:rsidRDefault="009413BA" w:rsidP="009413BA">
      <w:pPr>
        <w:numPr>
          <w:ilvl w:val="0"/>
          <w:numId w:val="40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lastRenderedPageBreak/>
        <w:t xml:space="preserve">Określenie wartości punktacji poprzez zsumowanie wyników otrzymanych w </w:t>
      </w:r>
      <w:proofErr w:type="spellStart"/>
      <w:r w:rsidRPr="002C427A">
        <w:rPr>
          <w:rFonts w:ascii="Verdana" w:hAnsi="Verdana"/>
          <w:sz w:val="20"/>
          <w:szCs w:val="20"/>
        </w:rPr>
        <w:t>pkt</w:t>
      </w:r>
      <w:proofErr w:type="spellEnd"/>
      <w:r w:rsidRPr="002C427A">
        <w:rPr>
          <w:rFonts w:ascii="Verdana" w:hAnsi="Verdana"/>
          <w:sz w:val="20"/>
          <w:szCs w:val="20"/>
        </w:rPr>
        <w:t xml:space="preserve"> 3. (dla kryteriów zasadniczych podstawowych i kryteriów zasadniczych specyficznych)</w:t>
      </w:r>
      <w:r>
        <w:rPr>
          <w:rFonts w:ascii="Verdana" w:hAnsi="Verdana"/>
          <w:sz w:val="20"/>
          <w:szCs w:val="20"/>
        </w:rPr>
        <w:t>,</w:t>
      </w:r>
      <w:r w:rsidRPr="002C427A">
        <w:rPr>
          <w:rFonts w:ascii="Verdana" w:hAnsi="Verdana"/>
          <w:sz w:val="20"/>
          <w:szCs w:val="20"/>
        </w:rPr>
        <w:t xml:space="preserve"> </w:t>
      </w:r>
    </w:p>
    <w:p w:rsidR="009413BA" w:rsidRPr="002C427A" w:rsidRDefault="009413BA" w:rsidP="009413BA">
      <w:pPr>
        <w:numPr>
          <w:ilvl w:val="0"/>
          <w:numId w:val="40"/>
        </w:numPr>
        <w:suppressAutoHyphens w:val="0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Wynik oceny ustalony jest na podstawie średniej arytmetycznej z ocen poszczególnych Członków KOP</w:t>
      </w:r>
      <w:r>
        <w:rPr>
          <w:rFonts w:ascii="Verdana" w:hAnsi="Verdana"/>
          <w:sz w:val="20"/>
          <w:szCs w:val="20"/>
        </w:rPr>
        <w:t>.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Default="009413BA" w:rsidP="009413BA">
      <w:pPr>
        <w:jc w:val="both"/>
        <w:rPr>
          <w:rFonts w:ascii="Verdana" w:hAnsi="Verdana" w:cs="Arial"/>
          <w:b/>
          <w:sz w:val="20"/>
          <w:szCs w:val="20"/>
        </w:rPr>
      </w:pPr>
      <w:r w:rsidRPr="00A85284">
        <w:rPr>
          <w:rFonts w:ascii="Verdana" w:hAnsi="Verdana" w:cs="Arial"/>
          <w:b/>
          <w:sz w:val="20"/>
          <w:szCs w:val="20"/>
        </w:rPr>
        <w:t>Ocena merytoryczno-techniczna projektów  związanych z udziałem przedsiębiorców w targach i wystawach międzynarodowych oraz misjach gospodarczych związanych z targami i wystawami za granicą przeprowadzana jest w oparciu o kryteria Ogólne 0/1</w:t>
      </w:r>
      <w:r>
        <w:rPr>
          <w:rFonts w:ascii="Verdana" w:hAnsi="Verdana" w:cs="Arial"/>
          <w:b/>
          <w:sz w:val="20"/>
          <w:szCs w:val="20"/>
        </w:rPr>
        <w:t xml:space="preserve"> -</w:t>
      </w:r>
      <w:r w:rsidRPr="00A85284">
        <w:rPr>
          <w:rFonts w:ascii="Verdana" w:hAnsi="Verdana" w:cs="Arial"/>
          <w:b/>
          <w:sz w:val="20"/>
          <w:szCs w:val="20"/>
        </w:rPr>
        <w:t xml:space="preserve"> kryteria dopuszczające, których spełnienie jest warunkiem otrzymania pozytywnej oceny merytoryczno – technicznej.</w:t>
      </w:r>
    </w:p>
    <w:p w:rsidR="009413BA" w:rsidRDefault="009413BA" w:rsidP="009413BA">
      <w:pPr>
        <w:jc w:val="both"/>
        <w:rPr>
          <w:rFonts w:ascii="Verdana" w:hAnsi="Verdana" w:cs="Arial"/>
          <w:b/>
          <w:sz w:val="20"/>
          <w:szCs w:val="20"/>
        </w:rPr>
      </w:pPr>
    </w:p>
    <w:p w:rsidR="009413BA" w:rsidRDefault="009413BA" w:rsidP="009413BA">
      <w:pPr>
        <w:jc w:val="both"/>
        <w:rPr>
          <w:rFonts w:ascii="Verdana" w:hAnsi="Verdana" w:cs="Arial"/>
          <w:b/>
          <w:sz w:val="20"/>
          <w:szCs w:val="20"/>
        </w:rPr>
      </w:pPr>
    </w:p>
    <w:p w:rsidR="009413BA" w:rsidRDefault="009413BA" w:rsidP="009413BA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</w:t>
      </w:r>
      <w:r w:rsidRPr="00C81CA0">
        <w:rPr>
          <w:rFonts w:ascii="Verdana" w:hAnsi="Verdana"/>
          <w:b/>
          <w:sz w:val="20"/>
          <w:szCs w:val="20"/>
        </w:rPr>
        <w:t>orekta wydatków</w:t>
      </w:r>
    </w:p>
    <w:p w:rsidR="009413BA" w:rsidRPr="00C81CA0" w:rsidRDefault="009413BA" w:rsidP="009413BA">
      <w:pPr>
        <w:jc w:val="both"/>
        <w:rPr>
          <w:rFonts w:ascii="Verdana" w:hAnsi="Verdana"/>
          <w:b/>
          <w:sz w:val="20"/>
          <w:szCs w:val="20"/>
        </w:rPr>
      </w:pPr>
    </w:p>
    <w:p w:rsidR="009413BA" w:rsidRDefault="009413BA" w:rsidP="009413BA">
      <w:pPr>
        <w:jc w:val="both"/>
        <w:rPr>
          <w:rFonts w:ascii="Verdana" w:hAnsi="Verdana"/>
          <w:sz w:val="20"/>
          <w:szCs w:val="20"/>
        </w:rPr>
      </w:pPr>
      <w:r w:rsidRPr="007B0006">
        <w:rPr>
          <w:rFonts w:ascii="Verdana" w:hAnsi="Verdana"/>
          <w:sz w:val="20"/>
          <w:szCs w:val="20"/>
        </w:rPr>
        <w:t xml:space="preserve">Eksperci </w:t>
      </w:r>
      <w:r>
        <w:rPr>
          <w:rFonts w:ascii="Verdana" w:hAnsi="Verdana"/>
          <w:sz w:val="20"/>
          <w:szCs w:val="20"/>
        </w:rPr>
        <w:t xml:space="preserve">podczas oceny merytoryczno - technicznej </w:t>
      </w:r>
      <w:r w:rsidRPr="007B0006">
        <w:rPr>
          <w:rFonts w:ascii="Verdana" w:hAnsi="Verdana"/>
          <w:sz w:val="20"/>
          <w:szCs w:val="20"/>
        </w:rPr>
        <w:t>mogą dokonywać korekty wydatków w przypadku stwierdzenia w projekcie wydatków nieuzasadnionych lub zawyżonych, w</w:t>
      </w:r>
      <w:r>
        <w:rPr>
          <w:rFonts w:ascii="Verdana" w:hAnsi="Verdana"/>
          <w:sz w:val="20"/>
          <w:szCs w:val="20"/>
        </w:rPr>
        <w:t> </w:t>
      </w:r>
      <w:r w:rsidRPr="007B0006">
        <w:rPr>
          <w:rFonts w:ascii="Verdana" w:hAnsi="Verdana"/>
          <w:sz w:val="20"/>
          <w:szCs w:val="20"/>
        </w:rPr>
        <w:t>porównaniu ze stawkami rynkowymi</w:t>
      </w:r>
      <w:r>
        <w:rPr>
          <w:rFonts w:ascii="Verdana" w:hAnsi="Verdana"/>
          <w:sz w:val="20"/>
          <w:szCs w:val="20"/>
        </w:rPr>
        <w:t>.</w:t>
      </w:r>
    </w:p>
    <w:p w:rsidR="009413BA" w:rsidRPr="00A85284" w:rsidRDefault="009413BA" w:rsidP="009413BA">
      <w:pPr>
        <w:jc w:val="both"/>
        <w:rPr>
          <w:rFonts w:ascii="Verdana" w:hAnsi="Verdana" w:cs="Arial"/>
          <w:b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Weryfikacji podlegają następujące elementy: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I. Ogólne: </w:t>
      </w: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Kryteria 0/1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6521"/>
        <w:gridCol w:w="709"/>
        <w:gridCol w:w="708"/>
        <w:gridCol w:w="709"/>
      </w:tblGrid>
      <w:tr w:rsidR="009413BA" w:rsidRPr="002C427A" w:rsidTr="00230441">
        <w:tc>
          <w:tcPr>
            <w:tcW w:w="675" w:type="dxa"/>
            <w:shd w:val="clear" w:color="auto" w:fill="C0C0C0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6521" w:type="dxa"/>
            <w:shd w:val="clear" w:color="auto" w:fill="C0C0C0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Kryteria</w:t>
            </w:r>
          </w:p>
        </w:tc>
        <w:tc>
          <w:tcPr>
            <w:tcW w:w="709" w:type="dxa"/>
            <w:shd w:val="clear" w:color="auto" w:fill="C0C0C0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708" w:type="dxa"/>
            <w:shd w:val="clear" w:color="auto" w:fill="C0C0C0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NIE</w:t>
            </w:r>
          </w:p>
        </w:tc>
        <w:tc>
          <w:tcPr>
            <w:tcW w:w="709" w:type="dxa"/>
            <w:shd w:val="clear" w:color="auto" w:fill="BFBFBF"/>
          </w:tcPr>
          <w:p w:rsidR="009413BA" w:rsidRPr="002C427A" w:rsidRDefault="009413BA" w:rsidP="00230441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N/D</w:t>
            </w:r>
          </w:p>
        </w:tc>
      </w:tr>
      <w:tr w:rsidR="009413BA" w:rsidRPr="002C427A" w:rsidTr="00230441">
        <w:trPr>
          <w:trHeight w:val="454"/>
        </w:trPr>
        <w:tc>
          <w:tcPr>
            <w:tcW w:w="675" w:type="dxa"/>
            <w:shd w:val="clear" w:color="auto" w:fill="FFFFFF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6521" w:type="dxa"/>
            <w:shd w:val="clear" w:color="auto" w:fill="FFFFFF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Wykonalność finansowa projektu</w:t>
            </w:r>
          </w:p>
        </w:tc>
        <w:tc>
          <w:tcPr>
            <w:tcW w:w="709" w:type="dxa"/>
            <w:shd w:val="clear" w:color="auto" w:fill="FFFFFF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9413BA" w:rsidRDefault="009413BA" w:rsidP="00230441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rPr>
          <w:trHeight w:val="795"/>
        </w:trPr>
        <w:tc>
          <w:tcPr>
            <w:tcW w:w="675" w:type="dxa"/>
            <w:shd w:val="clear" w:color="auto" w:fill="FFFFFF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6521" w:type="dxa"/>
            <w:shd w:val="clear" w:color="auto" w:fill="FFFFFF"/>
          </w:tcPr>
          <w:p w:rsidR="009413B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Wykonalność technologiczna projektu (dotyczy projektów inwestycyjnych)</w:t>
            </w:r>
          </w:p>
        </w:tc>
        <w:tc>
          <w:tcPr>
            <w:tcW w:w="709" w:type="dxa"/>
            <w:shd w:val="clear" w:color="auto" w:fill="FFFFFF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FFFFF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:rsidR="009413BA" w:rsidRDefault="009413BA" w:rsidP="00230441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6521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2E2B">
              <w:rPr>
                <w:rFonts w:ascii="Verdana" w:hAnsi="Verdana"/>
                <w:sz w:val="20"/>
                <w:szCs w:val="20"/>
              </w:rPr>
              <w:t xml:space="preserve">Projekt realizuje cele Priorytetu, działania, </w:t>
            </w:r>
            <w:proofErr w:type="spellStart"/>
            <w:r w:rsidRPr="002C2E2B">
              <w:rPr>
                <w:rFonts w:ascii="Verdana" w:hAnsi="Verdana"/>
                <w:sz w:val="20"/>
                <w:szCs w:val="20"/>
              </w:rPr>
              <w:t>poddziałania</w:t>
            </w:r>
            <w:proofErr w:type="spellEnd"/>
            <w:r w:rsidRPr="002C2E2B">
              <w:rPr>
                <w:rFonts w:ascii="Verdana" w:hAnsi="Verdana"/>
                <w:sz w:val="20"/>
                <w:szCs w:val="20"/>
              </w:rPr>
              <w:t xml:space="preserve"> RPO WSL</w:t>
            </w:r>
          </w:p>
        </w:tc>
        <w:tc>
          <w:tcPr>
            <w:tcW w:w="709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413BA" w:rsidRPr="002C427A" w:rsidRDefault="009413BA" w:rsidP="00230441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6521" w:type="dxa"/>
          </w:tcPr>
          <w:p w:rsidR="009413BA" w:rsidRPr="008A7D8F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Zgodność zakresu rzeczowego projektu z typami przewidzianymi w URPO WSL dla danego działania/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poddziałania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413BA" w:rsidRPr="002C427A" w:rsidRDefault="009413BA" w:rsidP="00230441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6521" w:type="dxa"/>
          </w:tcPr>
          <w:p w:rsidR="009413BA" w:rsidRPr="008A7D8F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Projekt spełnia zasady udzielania pomocy publicznej,</w:t>
            </w:r>
            <w:r w:rsidRPr="00281959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p</w:t>
            </w:r>
            <w:r w:rsidRPr="00281959">
              <w:rPr>
                <w:rFonts w:ascii="Verdana" w:hAnsi="Verdana"/>
                <w:sz w:val="20"/>
                <w:szCs w:val="20"/>
              </w:rPr>
              <w:t>rojekt dotyczy realizacji nowej inwestycji i nie ma wyłącznie charakteru odtworzeniowego (dotyczy projektów inwestycyjnych)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413BA" w:rsidRPr="002C427A" w:rsidRDefault="009413BA" w:rsidP="00230441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Pr="00D83BB8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6521" w:type="dxa"/>
          </w:tcPr>
          <w:p w:rsidR="009413BA" w:rsidRPr="008A7D8F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D83BB8">
              <w:rPr>
                <w:rFonts w:ascii="Verdana" w:hAnsi="Verdana"/>
                <w:sz w:val="20"/>
                <w:szCs w:val="20"/>
              </w:rPr>
              <w:t>Realność wskaźników</w:t>
            </w:r>
          </w:p>
        </w:tc>
        <w:tc>
          <w:tcPr>
            <w:tcW w:w="709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413BA" w:rsidRPr="002C427A" w:rsidRDefault="009413BA" w:rsidP="00230441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81959" w:rsidTr="00230441">
        <w:tc>
          <w:tcPr>
            <w:tcW w:w="675" w:type="dxa"/>
          </w:tcPr>
          <w:p w:rsidR="009413BA" w:rsidRPr="00281959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  <w:r w:rsidRPr="00281959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6521" w:type="dxa"/>
          </w:tcPr>
          <w:p w:rsidR="009413BA" w:rsidRPr="00B33DF7" w:rsidRDefault="009413BA" w:rsidP="00230441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Analiza finansowa została przygotowana w sposób umożliwiający ocenę projektu (dotyczy projektów inwestycyjnych i doradczych) </w:t>
            </w:r>
          </w:p>
        </w:tc>
        <w:tc>
          <w:tcPr>
            <w:tcW w:w="709" w:type="dxa"/>
          </w:tcPr>
          <w:p w:rsidR="009413BA" w:rsidRPr="00281959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</w:tcPr>
          <w:p w:rsidR="009413BA" w:rsidRPr="00281959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413BA" w:rsidRPr="00281959" w:rsidRDefault="009413BA" w:rsidP="00230441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281959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  <w:r w:rsidRPr="00281959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6521" w:type="dxa"/>
          </w:tcPr>
          <w:p w:rsidR="009413BA" w:rsidRPr="008A7D8F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81959">
              <w:rPr>
                <w:rFonts w:ascii="Verdana" w:hAnsi="Verdana"/>
                <w:sz w:val="20"/>
                <w:szCs w:val="20"/>
              </w:rPr>
              <w:t>Zasadność i odpowiednia wysokość przedstawionych w projekcie kosztów</w:t>
            </w:r>
            <w:r w:rsidRPr="00D83BB8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413BA" w:rsidRPr="002C427A" w:rsidRDefault="009413BA" w:rsidP="00230441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281959" w:rsidDel="00E00ED7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</w:t>
            </w:r>
          </w:p>
        </w:tc>
        <w:tc>
          <w:tcPr>
            <w:tcW w:w="6521" w:type="dxa"/>
          </w:tcPr>
          <w:p w:rsidR="009413BA" w:rsidRPr="00281959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Wnioskodawca posiada gotowość organizacyjno – instytucjonalną do realizacji projektu (dotyczy projektów związanych </w:t>
            </w:r>
            <w:r w:rsidRPr="00632E0E">
              <w:rPr>
                <w:rFonts w:ascii="Verdana" w:hAnsi="Verdana"/>
                <w:sz w:val="20"/>
                <w:szCs w:val="20"/>
              </w:rPr>
              <w:t>z udziałem przedsiębiorców w targach i wystawach międzynarodowych oraz misjach gospodarczych związanych z targami i wystawami za granicą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709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413BA" w:rsidRPr="002C427A" w:rsidRDefault="009413BA" w:rsidP="00230441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281959" w:rsidDel="00E00ED7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</w:t>
            </w:r>
          </w:p>
        </w:tc>
        <w:tc>
          <w:tcPr>
            <w:tcW w:w="6521" w:type="dxa"/>
          </w:tcPr>
          <w:p w:rsidR="009413BA" w:rsidRPr="00281959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Projekt opiera się na przeprowadzonej analizie potrzeb Wnioskodawcy i odpowiada na te potrzeby (dotyczy projektów związanych </w:t>
            </w:r>
            <w:r w:rsidRPr="00632E0E">
              <w:rPr>
                <w:rFonts w:ascii="Verdana" w:hAnsi="Verdana"/>
                <w:sz w:val="20"/>
                <w:szCs w:val="20"/>
              </w:rPr>
              <w:t>z udziałem przedsiębiorców w targach i wystawach międzynarodowych oraz misjach gospodarczych związanych z targami i wystawami za granicą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709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413BA" w:rsidRPr="002C427A" w:rsidRDefault="009413BA" w:rsidP="00230441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9413BA" w:rsidRPr="002C427A" w:rsidTr="00230441">
        <w:tc>
          <w:tcPr>
            <w:tcW w:w="675" w:type="dxa"/>
          </w:tcPr>
          <w:p w:rsidR="009413BA" w:rsidRPr="00281959" w:rsidDel="00E00ED7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</w:t>
            </w:r>
          </w:p>
        </w:tc>
        <w:tc>
          <w:tcPr>
            <w:tcW w:w="6521" w:type="dxa"/>
          </w:tcPr>
          <w:p w:rsidR="009413BA" w:rsidRPr="00281959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Plan działania jest przejrzysty i możliwy do realizacji (dotyczy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projektów związanych </w:t>
            </w:r>
            <w:r w:rsidRPr="00632E0E">
              <w:rPr>
                <w:rFonts w:ascii="Verdana" w:hAnsi="Verdana"/>
                <w:sz w:val="20"/>
                <w:szCs w:val="20"/>
              </w:rPr>
              <w:t>z udziałem przedsiębiorców w targach i wystawach międzynarodowych oraz misjach gospodarczych związanych z targami i wystawami za granicą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709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9413BA" w:rsidRPr="002C427A" w:rsidRDefault="009413BA" w:rsidP="00230441">
            <w:pPr>
              <w:suppressAutoHyphens w:val="0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II. Zasadnicze: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Kryteria zasadnicze podstawowe (punktowane)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68"/>
        <w:gridCol w:w="7574"/>
        <w:gridCol w:w="899"/>
      </w:tblGrid>
      <w:tr w:rsidR="009413BA" w:rsidRPr="002C427A" w:rsidTr="00230441">
        <w:trPr>
          <w:trHeight w:val="237"/>
        </w:trPr>
        <w:tc>
          <w:tcPr>
            <w:tcW w:w="365" w:type="pct"/>
            <w:shd w:val="clear" w:color="auto" w:fill="C0C0C0"/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4143" w:type="pct"/>
            <w:shd w:val="clear" w:color="auto" w:fill="C0C0C0"/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492" w:type="pct"/>
            <w:shd w:val="clear" w:color="auto" w:fill="C0C0C0"/>
          </w:tcPr>
          <w:p w:rsidR="009413BA" w:rsidRPr="002C427A" w:rsidRDefault="009413BA" w:rsidP="0023044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9413BA" w:rsidRPr="002C427A" w:rsidTr="00230441">
        <w:trPr>
          <w:trHeight w:val="224"/>
        </w:trPr>
        <w:tc>
          <w:tcPr>
            <w:tcW w:w="365" w:type="pct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143" w:type="pct"/>
          </w:tcPr>
          <w:p w:rsidR="009413BA" w:rsidRPr="00D83BB8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Stopień gotowości organizacyjno - instytucjonalnej </w:t>
            </w:r>
            <w:r>
              <w:rPr>
                <w:rFonts w:ascii="Verdana" w:hAnsi="Verdana"/>
                <w:sz w:val="20"/>
                <w:szCs w:val="20"/>
              </w:rPr>
              <w:t>wnioskodawcy</w:t>
            </w:r>
          </w:p>
        </w:tc>
        <w:tc>
          <w:tcPr>
            <w:tcW w:w="492" w:type="pct"/>
          </w:tcPr>
          <w:p w:rsidR="009413BA" w:rsidRPr="00476501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  <w:highlight w:val="yellow"/>
              </w:rPr>
            </w:pPr>
            <w:r w:rsidRPr="00281959">
              <w:rPr>
                <w:rFonts w:ascii="Verdana" w:hAnsi="Verdana"/>
                <w:color w:val="000000"/>
                <w:sz w:val="20"/>
                <w:szCs w:val="20"/>
              </w:rPr>
              <w:t>3</w:t>
            </w:r>
          </w:p>
        </w:tc>
      </w:tr>
      <w:tr w:rsidR="009413BA" w:rsidRPr="002C427A" w:rsidTr="00230441">
        <w:trPr>
          <w:trHeight w:val="257"/>
        </w:trPr>
        <w:tc>
          <w:tcPr>
            <w:tcW w:w="365" w:type="pct"/>
          </w:tcPr>
          <w:p w:rsidR="009413BA" w:rsidRPr="00281959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 w:rsidRPr="00281959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4143" w:type="pct"/>
            <w:shd w:val="clear" w:color="auto" w:fill="auto"/>
          </w:tcPr>
          <w:p w:rsidR="009413BA" w:rsidRPr="00281959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81959">
              <w:rPr>
                <w:rFonts w:ascii="Verdana" w:hAnsi="Verdana"/>
                <w:sz w:val="20"/>
                <w:szCs w:val="20"/>
              </w:rPr>
              <w:t>Doświadczenie wnioskodawcy</w:t>
            </w:r>
          </w:p>
        </w:tc>
        <w:tc>
          <w:tcPr>
            <w:tcW w:w="492" w:type="pct"/>
          </w:tcPr>
          <w:p w:rsidR="009413BA" w:rsidRPr="00281959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281959">
              <w:rPr>
                <w:rFonts w:ascii="Verdana" w:hAnsi="Verdana"/>
                <w:color w:val="000000"/>
                <w:sz w:val="20"/>
                <w:szCs w:val="20"/>
              </w:rPr>
              <w:t>2</w:t>
            </w:r>
          </w:p>
        </w:tc>
      </w:tr>
      <w:tr w:rsidR="009413BA" w:rsidRPr="002C427A" w:rsidTr="00230441">
        <w:trPr>
          <w:trHeight w:val="269"/>
        </w:trPr>
        <w:tc>
          <w:tcPr>
            <w:tcW w:w="365" w:type="pct"/>
          </w:tcPr>
          <w:p w:rsidR="009413BA" w:rsidRPr="00621D53" w:rsidRDefault="009413BA" w:rsidP="00230441">
            <w:pPr>
              <w:rPr>
                <w:rFonts w:ascii="Verdana" w:hAnsi="Verdana"/>
                <w:sz w:val="20"/>
                <w:szCs w:val="20"/>
                <w:highlight w:val="yellow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Pr="00281959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143" w:type="pct"/>
          </w:tcPr>
          <w:p w:rsidR="009413BA" w:rsidRPr="00281959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</w:t>
            </w:r>
            <w:r w:rsidRPr="00281959">
              <w:rPr>
                <w:rFonts w:ascii="Verdana" w:hAnsi="Verdana"/>
                <w:sz w:val="20"/>
                <w:szCs w:val="20"/>
              </w:rPr>
              <w:t xml:space="preserve">pływ </w:t>
            </w:r>
            <w:r>
              <w:rPr>
                <w:rFonts w:ascii="Verdana" w:hAnsi="Verdana"/>
                <w:sz w:val="20"/>
                <w:szCs w:val="20"/>
              </w:rPr>
              <w:t xml:space="preserve">realizacji projektu </w:t>
            </w:r>
            <w:r w:rsidRPr="00281959">
              <w:rPr>
                <w:rFonts w:ascii="Verdana" w:hAnsi="Verdana"/>
                <w:sz w:val="20"/>
                <w:szCs w:val="20"/>
              </w:rPr>
              <w:t>na wzrost przedsiębiorczości</w:t>
            </w:r>
          </w:p>
        </w:tc>
        <w:tc>
          <w:tcPr>
            <w:tcW w:w="492" w:type="pct"/>
          </w:tcPr>
          <w:p w:rsidR="009413BA" w:rsidRPr="004B6EFC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  <w:highlight w:val="lightGray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</w:t>
            </w:r>
          </w:p>
        </w:tc>
      </w:tr>
      <w:tr w:rsidR="009413BA" w:rsidRPr="002C427A" w:rsidTr="00230441">
        <w:trPr>
          <w:trHeight w:val="269"/>
        </w:trPr>
        <w:tc>
          <w:tcPr>
            <w:tcW w:w="365" w:type="pct"/>
          </w:tcPr>
          <w:p w:rsidR="009413BA" w:rsidRPr="00281959" w:rsidDel="00E207F4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4143" w:type="pct"/>
          </w:tcPr>
          <w:p w:rsidR="009413B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Wpływ projektu na polityki horyzontalne</w:t>
            </w:r>
          </w:p>
        </w:tc>
        <w:tc>
          <w:tcPr>
            <w:tcW w:w="492" w:type="pct"/>
          </w:tcPr>
          <w:p w:rsidR="009413BA" w:rsidRPr="00281959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</w:tr>
      <w:tr w:rsidR="009413BA" w:rsidRPr="002C427A" w:rsidTr="00230441">
        <w:trPr>
          <w:trHeight w:val="269"/>
        </w:trPr>
        <w:tc>
          <w:tcPr>
            <w:tcW w:w="365" w:type="pct"/>
          </w:tcPr>
          <w:p w:rsidR="009413BA" w:rsidRPr="00281959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4143" w:type="pct"/>
          </w:tcPr>
          <w:p w:rsidR="009413B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Lokalizacja projektu na terenie o zwiększonym bezrobociu </w:t>
            </w:r>
          </w:p>
        </w:tc>
        <w:tc>
          <w:tcPr>
            <w:tcW w:w="492" w:type="pct"/>
          </w:tcPr>
          <w:p w:rsidR="009413BA" w:rsidRPr="00281959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</w:t>
            </w:r>
          </w:p>
        </w:tc>
      </w:tr>
    </w:tbl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Kryteria zasadnicze specyficzne (punktowane) 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Priorytet I. Badania i rozwój technologiczny (B+R), innowacje i przedsiębiorczość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Działanie 1.2. </w:t>
      </w:r>
      <w:proofErr w:type="spellStart"/>
      <w:r w:rsidRPr="002C427A">
        <w:rPr>
          <w:rFonts w:ascii="Verdana" w:hAnsi="Verdana"/>
          <w:b/>
          <w:sz w:val="20"/>
          <w:szCs w:val="20"/>
        </w:rPr>
        <w:t>Mikroprzedsiębiorstwa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i MŚP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  <w:proofErr w:type="spellStart"/>
      <w:r w:rsidRPr="002C427A">
        <w:rPr>
          <w:rFonts w:ascii="Verdana" w:hAnsi="Verdana"/>
          <w:b/>
          <w:sz w:val="20"/>
          <w:szCs w:val="20"/>
        </w:rPr>
        <w:t>Poddziałanie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1.2.1. </w:t>
      </w:r>
      <w:proofErr w:type="spellStart"/>
      <w:r w:rsidRPr="002C427A">
        <w:rPr>
          <w:rFonts w:ascii="Verdana" w:hAnsi="Verdana"/>
          <w:b/>
          <w:sz w:val="20"/>
          <w:szCs w:val="20"/>
        </w:rPr>
        <w:t>Mikroprzedsiębiorstwa</w:t>
      </w:r>
      <w:proofErr w:type="spellEnd"/>
      <w:r w:rsidRPr="002C427A">
        <w:rPr>
          <w:rFonts w:ascii="Verdana" w:hAnsi="Verdana"/>
          <w:sz w:val="20"/>
          <w:szCs w:val="20"/>
        </w:rPr>
        <w:t xml:space="preserve">, rodzaje projektów: </w:t>
      </w:r>
    </w:p>
    <w:p w:rsidR="009413BA" w:rsidRPr="002C427A" w:rsidRDefault="009413BA" w:rsidP="009413BA">
      <w:pPr>
        <w:numPr>
          <w:ilvl w:val="0"/>
          <w:numId w:val="30"/>
        </w:num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Rozbudowa istniejącego przedsiębiorstwa prowadząca do wprowadzenia na rynek nowych lub ulepszonych produktów/usług.</w:t>
      </w:r>
    </w:p>
    <w:p w:rsidR="009413BA" w:rsidRPr="002C427A" w:rsidRDefault="009413BA" w:rsidP="009413BA">
      <w:pPr>
        <w:numPr>
          <w:ilvl w:val="0"/>
          <w:numId w:val="30"/>
        </w:num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Działania modernizacyjne w przedsiębiorstwach prowadzące do wprowadzenia na rynek nowych lub ulepszonych produktów/usług.</w:t>
      </w:r>
    </w:p>
    <w:p w:rsidR="009413BA" w:rsidRPr="002C427A" w:rsidRDefault="009413BA" w:rsidP="009413BA">
      <w:pPr>
        <w:numPr>
          <w:ilvl w:val="0"/>
          <w:numId w:val="30"/>
        </w:num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Dokonywanie zasadniczych zmian procesu produkcyjnego lub sposobu świadczenia usług.</w:t>
      </w:r>
    </w:p>
    <w:p w:rsidR="009413BA" w:rsidRPr="002C427A" w:rsidRDefault="009413BA" w:rsidP="009413BA">
      <w:pPr>
        <w:numPr>
          <w:ilvl w:val="0"/>
          <w:numId w:val="30"/>
        </w:num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Dostosowywanie technologii i produktów do wymagań dyrektyw unijnych, zwłaszcza norm zharmonizowanych i prawodawstwa w zakresie BHP, ochrony środowiska.</w:t>
      </w:r>
    </w:p>
    <w:p w:rsidR="009413BA" w:rsidRPr="002C427A" w:rsidRDefault="009413BA" w:rsidP="009413BA">
      <w:pPr>
        <w:numPr>
          <w:ilvl w:val="0"/>
          <w:numId w:val="30"/>
        </w:num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Zastosowanie i wykorzystanie technologii gospodarki elektronicznej (e-biznes).</w:t>
      </w:r>
    </w:p>
    <w:p w:rsidR="009413BA" w:rsidRPr="002C427A" w:rsidRDefault="009413BA" w:rsidP="009413BA">
      <w:pPr>
        <w:numPr>
          <w:ilvl w:val="0"/>
          <w:numId w:val="30"/>
        </w:num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Zastosowanie i wykorzystanie technologii informatycznych i komunikacyjnych (ICT). w procesach zarządzania przedsiębiorstwem.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  <w:proofErr w:type="spellStart"/>
      <w:r w:rsidRPr="002C427A">
        <w:rPr>
          <w:rFonts w:ascii="Verdana" w:hAnsi="Verdana"/>
          <w:b/>
          <w:sz w:val="20"/>
          <w:szCs w:val="20"/>
        </w:rPr>
        <w:t>Poddziałanie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1.2.2. Małe i Średnie Przedsiębiorstwa</w:t>
      </w:r>
      <w:r w:rsidRPr="002C427A">
        <w:rPr>
          <w:rFonts w:ascii="Verdana" w:hAnsi="Verdana"/>
          <w:sz w:val="20"/>
          <w:szCs w:val="20"/>
        </w:rPr>
        <w:t>, rodzaje projektów:</w:t>
      </w:r>
    </w:p>
    <w:p w:rsidR="009413BA" w:rsidRPr="002C427A" w:rsidRDefault="009413BA" w:rsidP="009413BA">
      <w:pPr>
        <w:numPr>
          <w:ilvl w:val="0"/>
          <w:numId w:val="31"/>
        </w:numPr>
        <w:tabs>
          <w:tab w:val="clear" w:pos="1440"/>
          <w:tab w:val="num" w:pos="709"/>
        </w:tabs>
        <w:ind w:left="709" w:hanging="283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Rozbudowa istniejącego przedsiębiorstwa prowadząca do wprowadzenia na rynek nowych lub ulepszonych produktów/usług.</w:t>
      </w:r>
    </w:p>
    <w:p w:rsidR="009413BA" w:rsidRPr="002C427A" w:rsidRDefault="009413BA" w:rsidP="009413BA">
      <w:pPr>
        <w:numPr>
          <w:ilvl w:val="0"/>
          <w:numId w:val="31"/>
        </w:numPr>
        <w:tabs>
          <w:tab w:val="clear" w:pos="1440"/>
          <w:tab w:val="num" w:pos="709"/>
        </w:tabs>
        <w:ind w:left="709" w:hanging="283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Działania modernizacyjne w przedsiębiorstwach prowadzące do wprowadzenia na rynek nowych lub ulepszonych produktów</w:t>
      </w:r>
      <w:r>
        <w:rPr>
          <w:rFonts w:ascii="Verdana" w:hAnsi="Verdana"/>
          <w:sz w:val="20"/>
          <w:szCs w:val="20"/>
        </w:rPr>
        <w:t>/usług</w:t>
      </w:r>
      <w:r w:rsidRPr="002C427A">
        <w:rPr>
          <w:rFonts w:ascii="Verdana" w:hAnsi="Verdana"/>
          <w:sz w:val="20"/>
          <w:szCs w:val="20"/>
        </w:rPr>
        <w:t>.</w:t>
      </w:r>
    </w:p>
    <w:p w:rsidR="009413BA" w:rsidRPr="002C427A" w:rsidRDefault="009413BA" w:rsidP="009413BA">
      <w:pPr>
        <w:numPr>
          <w:ilvl w:val="0"/>
          <w:numId w:val="31"/>
        </w:numPr>
        <w:tabs>
          <w:tab w:val="clear" w:pos="1440"/>
          <w:tab w:val="num" w:pos="709"/>
        </w:tabs>
        <w:ind w:left="709" w:hanging="283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Dokonywanie zasadniczych zmian procesu produkcyjnego lub sposobu świadczenia usług.</w:t>
      </w:r>
    </w:p>
    <w:p w:rsidR="009413BA" w:rsidRPr="002C427A" w:rsidRDefault="009413BA" w:rsidP="009413BA">
      <w:pPr>
        <w:numPr>
          <w:ilvl w:val="0"/>
          <w:numId w:val="31"/>
        </w:numPr>
        <w:tabs>
          <w:tab w:val="clear" w:pos="1440"/>
          <w:tab w:val="num" w:pos="709"/>
        </w:tabs>
        <w:ind w:left="709" w:hanging="283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Działania inwestycyjne związane z rozpoczęciem lub rozwojem działalności eksportowej.</w:t>
      </w:r>
    </w:p>
    <w:p w:rsidR="009413BA" w:rsidRPr="002C427A" w:rsidRDefault="009413BA" w:rsidP="009413BA">
      <w:pPr>
        <w:numPr>
          <w:ilvl w:val="0"/>
          <w:numId w:val="31"/>
        </w:numPr>
        <w:tabs>
          <w:tab w:val="clear" w:pos="1440"/>
          <w:tab w:val="num" w:pos="709"/>
        </w:tabs>
        <w:ind w:left="709" w:hanging="283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Dostosowywanie technologii i produktów do wymagań dyrektyw unijnych, zwłaszcza norm zharmonizowanych i prawodawstwa w zakresie BHP, ochrony środowiska.</w:t>
      </w:r>
    </w:p>
    <w:p w:rsidR="009413BA" w:rsidRPr="002C427A" w:rsidRDefault="009413BA" w:rsidP="009413BA">
      <w:pPr>
        <w:numPr>
          <w:ilvl w:val="0"/>
          <w:numId w:val="31"/>
        </w:numPr>
        <w:tabs>
          <w:tab w:val="clear" w:pos="1440"/>
          <w:tab w:val="num" w:pos="709"/>
        </w:tabs>
        <w:ind w:left="709" w:hanging="283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Zastosowanie i wykorzystanie technologii gospodarki elektronicznej (e-biznes).</w:t>
      </w:r>
    </w:p>
    <w:p w:rsidR="009413BA" w:rsidRDefault="009413BA" w:rsidP="009413BA">
      <w:pPr>
        <w:numPr>
          <w:ilvl w:val="0"/>
          <w:numId w:val="31"/>
        </w:numPr>
        <w:tabs>
          <w:tab w:val="clear" w:pos="1440"/>
          <w:tab w:val="num" w:pos="709"/>
        </w:tabs>
        <w:ind w:left="709" w:hanging="283"/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Zastosowanie i wykorzystanie technologii informatycznych i komunikacyjnych (ICT) w procesach zarządzania przedsiębiorstwem.</w:t>
      </w:r>
    </w:p>
    <w:p w:rsidR="009413BA" w:rsidRDefault="009413BA" w:rsidP="009413BA">
      <w:pPr>
        <w:ind w:left="709"/>
        <w:jc w:val="both"/>
        <w:rPr>
          <w:rFonts w:ascii="Verdana" w:hAnsi="Verdana"/>
          <w:b/>
          <w:sz w:val="20"/>
          <w:szCs w:val="20"/>
          <w:highlight w:val="yellow"/>
        </w:rPr>
      </w:pPr>
    </w:p>
    <w:p w:rsidR="009413BA" w:rsidRDefault="009413BA" w:rsidP="009413BA">
      <w:pPr>
        <w:jc w:val="both"/>
        <w:rPr>
          <w:rFonts w:ascii="Verdana" w:hAnsi="Verdana"/>
          <w:sz w:val="20"/>
          <w:szCs w:val="20"/>
        </w:rPr>
      </w:pPr>
      <w:proofErr w:type="spellStart"/>
      <w:r w:rsidRPr="00462BD3">
        <w:rPr>
          <w:rFonts w:ascii="Verdana" w:hAnsi="Verdana"/>
          <w:b/>
          <w:sz w:val="20"/>
          <w:szCs w:val="20"/>
        </w:rPr>
        <w:t>Poddziałanie</w:t>
      </w:r>
      <w:proofErr w:type="spellEnd"/>
      <w:r w:rsidRPr="00462BD3">
        <w:rPr>
          <w:rFonts w:ascii="Verdana" w:hAnsi="Verdana"/>
          <w:b/>
          <w:sz w:val="20"/>
          <w:szCs w:val="20"/>
        </w:rPr>
        <w:t xml:space="preserve"> 1.2.4 </w:t>
      </w:r>
      <w:r>
        <w:rPr>
          <w:rFonts w:ascii="Verdana" w:hAnsi="Verdana"/>
          <w:b/>
          <w:sz w:val="20"/>
          <w:szCs w:val="20"/>
        </w:rPr>
        <w:t>Mikro, małe i średnie przedsiębiorstwa</w:t>
      </w:r>
      <w:r w:rsidRPr="00265863">
        <w:rPr>
          <w:rFonts w:ascii="Verdana" w:hAnsi="Verdana"/>
          <w:sz w:val="20"/>
          <w:szCs w:val="20"/>
        </w:rPr>
        <w:t>, rodzaje projektów</w:t>
      </w:r>
      <w:r w:rsidRPr="00462BD3">
        <w:rPr>
          <w:rFonts w:ascii="Verdana" w:hAnsi="Verdana"/>
          <w:sz w:val="20"/>
          <w:szCs w:val="20"/>
        </w:rPr>
        <w:t>:</w:t>
      </w:r>
    </w:p>
    <w:p w:rsidR="009413BA" w:rsidRPr="005273B1" w:rsidRDefault="009413BA" w:rsidP="009413BA">
      <w:pPr>
        <w:widowControl w:val="0"/>
        <w:numPr>
          <w:ilvl w:val="0"/>
          <w:numId w:val="47"/>
        </w:numPr>
        <w:tabs>
          <w:tab w:val="clear" w:pos="669"/>
          <w:tab w:val="num" w:pos="709"/>
        </w:tabs>
        <w:snapToGrid w:val="0"/>
        <w:ind w:left="709" w:hanging="341"/>
        <w:rPr>
          <w:rFonts w:ascii="Verdana" w:hAnsi="Verdana" w:cs="Arial"/>
          <w:sz w:val="20"/>
          <w:szCs w:val="20"/>
        </w:rPr>
      </w:pPr>
      <w:r w:rsidRPr="005273B1">
        <w:rPr>
          <w:rFonts w:ascii="Verdana" w:hAnsi="Verdana" w:cs="Arial"/>
          <w:sz w:val="20"/>
          <w:szCs w:val="20"/>
        </w:rPr>
        <w:t>Rozbudowa istniejącego przedsiębiorstwa prowadząca do wprowadzenia na rynek nowych lub ulepszonych produktów/usług.</w:t>
      </w:r>
    </w:p>
    <w:p w:rsidR="009413BA" w:rsidRPr="005273B1" w:rsidRDefault="009413BA" w:rsidP="009413BA">
      <w:pPr>
        <w:widowControl w:val="0"/>
        <w:numPr>
          <w:ilvl w:val="0"/>
          <w:numId w:val="47"/>
        </w:numPr>
        <w:tabs>
          <w:tab w:val="clear" w:pos="669"/>
          <w:tab w:val="num" w:pos="709"/>
        </w:tabs>
        <w:snapToGrid w:val="0"/>
        <w:ind w:left="709" w:hanging="317"/>
        <w:rPr>
          <w:rFonts w:ascii="Verdana" w:hAnsi="Verdana" w:cs="Arial"/>
          <w:sz w:val="20"/>
          <w:szCs w:val="20"/>
        </w:rPr>
      </w:pPr>
      <w:r w:rsidRPr="005273B1">
        <w:rPr>
          <w:rFonts w:ascii="Verdana" w:hAnsi="Verdana" w:cs="Arial"/>
          <w:sz w:val="20"/>
          <w:szCs w:val="20"/>
        </w:rPr>
        <w:t xml:space="preserve">Działania modernizacyjne w przedsiębiorstwach prowadzące do wprowadzenia na </w:t>
      </w:r>
      <w:r w:rsidRPr="005273B1">
        <w:rPr>
          <w:rFonts w:ascii="Verdana" w:hAnsi="Verdana" w:cs="Arial"/>
          <w:sz w:val="20"/>
          <w:szCs w:val="20"/>
        </w:rPr>
        <w:lastRenderedPageBreak/>
        <w:t>rynek nowych lub ulepszonych produktów/usług.</w:t>
      </w:r>
    </w:p>
    <w:p w:rsidR="009413BA" w:rsidRDefault="009413BA" w:rsidP="009413BA">
      <w:pPr>
        <w:widowControl w:val="0"/>
        <w:numPr>
          <w:ilvl w:val="0"/>
          <w:numId w:val="47"/>
        </w:numPr>
        <w:tabs>
          <w:tab w:val="clear" w:pos="669"/>
          <w:tab w:val="num" w:pos="709"/>
        </w:tabs>
        <w:snapToGrid w:val="0"/>
        <w:ind w:left="709" w:hanging="317"/>
        <w:rPr>
          <w:rFonts w:ascii="Verdana" w:hAnsi="Verdana" w:cs="Arial"/>
          <w:sz w:val="20"/>
          <w:szCs w:val="20"/>
        </w:rPr>
      </w:pPr>
      <w:r w:rsidRPr="005273B1">
        <w:rPr>
          <w:rFonts w:ascii="Verdana" w:hAnsi="Verdana" w:cs="Arial"/>
          <w:sz w:val="20"/>
          <w:szCs w:val="20"/>
        </w:rPr>
        <w:t>Dokonywanie zasadniczych zmian procesu produkcyjnego lub sposobu świadczenia usług.</w:t>
      </w:r>
    </w:p>
    <w:p w:rsidR="009413BA" w:rsidRPr="00BA7FB3" w:rsidRDefault="009413BA" w:rsidP="009413BA">
      <w:pPr>
        <w:widowControl w:val="0"/>
        <w:numPr>
          <w:ilvl w:val="0"/>
          <w:numId w:val="47"/>
        </w:numPr>
        <w:tabs>
          <w:tab w:val="clear" w:pos="669"/>
          <w:tab w:val="num" w:pos="709"/>
        </w:tabs>
        <w:snapToGrid w:val="0"/>
        <w:ind w:left="709" w:hanging="317"/>
        <w:rPr>
          <w:rFonts w:ascii="Verdana" w:hAnsi="Verdana" w:cs="Arial"/>
          <w:sz w:val="20"/>
          <w:szCs w:val="20"/>
        </w:rPr>
      </w:pPr>
      <w:r w:rsidRPr="00BA7FB3">
        <w:rPr>
          <w:rFonts w:ascii="Verdana" w:hAnsi="Verdana" w:cs="Arial"/>
          <w:sz w:val="20"/>
          <w:szCs w:val="20"/>
        </w:rPr>
        <w:t>Działania inwestycyjne związane z rozpoczęciem lub rozwojem działalności eksportowej.</w:t>
      </w:r>
    </w:p>
    <w:p w:rsidR="009413BA" w:rsidRPr="005273B1" w:rsidRDefault="009413BA" w:rsidP="009413BA">
      <w:pPr>
        <w:widowControl w:val="0"/>
        <w:numPr>
          <w:ilvl w:val="0"/>
          <w:numId w:val="47"/>
        </w:numPr>
        <w:tabs>
          <w:tab w:val="clear" w:pos="669"/>
          <w:tab w:val="num" w:pos="709"/>
        </w:tabs>
        <w:snapToGrid w:val="0"/>
        <w:ind w:left="709" w:hanging="317"/>
        <w:rPr>
          <w:rFonts w:ascii="Verdana" w:hAnsi="Verdana" w:cs="Arial"/>
          <w:sz w:val="20"/>
          <w:szCs w:val="20"/>
        </w:rPr>
      </w:pPr>
      <w:r w:rsidRPr="005273B1">
        <w:rPr>
          <w:rFonts w:ascii="Verdana" w:hAnsi="Verdana" w:cs="Arial"/>
          <w:sz w:val="20"/>
          <w:szCs w:val="20"/>
        </w:rPr>
        <w:t>Dostosowywanie technologii i produktów do wymagań dyrektyw unijnych, zwłaszcza norm zharmonizowanych i prawodawstwa w zakresie BHP, ochrony środowiska.</w:t>
      </w:r>
    </w:p>
    <w:p w:rsidR="009413BA" w:rsidRPr="005273B1" w:rsidRDefault="009413BA" w:rsidP="009413BA">
      <w:pPr>
        <w:widowControl w:val="0"/>
        <w:numPr>
          <w:ilvl w:val="0"/>
          <w:numId w:val="47"/>
        </w:numPr>
        <w:tabs>
          <w:tab w:val="clear" w:pos="669"/>
          <w:tab w:val="num" w:pos="709"/>
        </w:tabs>
        <w:snapToGrid w:val="0"/>
        <w:ind w:left="709" w:hanging="284"/>
        <w:rPr>
          <w:rFonts w:ascii="Verdana" w:hAnsi="Verdana" w:cs="Arial"/>
          <w:sz w:val="20"/>
          <w:szCs w:val="20"/>
        </w:rPr>
      </w:pPr>
      <w:r w:rsidRPr="005273B1">
        <w:rPr>
          <w:rFonts w:ascii="Verdana" w:hAnsi="Verdana" w:cs="Arial"/>
          <w:sz w:val="20"/>
          <w:szCs w:val="20"/>
        </w:rPr>
        <w:t>Zastosowanie i wykorzystanie technologii gospodarki elektronicznej (e-biznes).</w:t>
      </w:r>
    </w:p>
    <w:p w:rsidR="009413BA" w:rsidRPr="005273B1" w:rsidRDefault="009413BA" w:rsidP="009413BA">
      <w:pPr>
        <w:numPr>
          <w:ilvl w:val="0"/>
          <w:numId w:val="47"/>
        </w:numPr>
        <w:tabs>
          <w:tab w:val="clear" w:pos="669"/>
          <w:tab w:val="num" w:pos="709"/>
        </w:tabs>
        <w:suppressAutoHyphens w:val="0"/>
        <w:ind w:left="709" w:hanging="317"/>
        <w:rPr>
          <w:rFonts w:ascii="Verdana" w:hAnsi="Verdana" w:cs="Arial"/>
          <w:i/>
          <w:iCs/>
          <w:sz w:val="20"/>
          <w:szCs w:val="20"/>
        </w:rPr>
      </w:pPr>
      <w:r w:rsidRPr="005273B1">
        <w:rPr>
          <w:rFonts w:ascii="Verdana" w:hAnsi="Verdana" w:cs="Arial"/>
          <w:sz w:val="20"/>
          <w:szCs w:val="20"/>
        </w:rPr>
        <w:t>Zastosowanie i wykorzystanie technologii informatycznych i komunikacyjnych (ICT) w procesach zarządzania przedsiębiorstwem.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  <w:highlight w:val="darkCyan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6"/>
        <w:gridCol w:w="7514"/>
        <w:gridCol w:w="991"/>
      </w:tblGrid>
      <w:tr w:rsidR="009413BA" w:rsidRPr="002C427A" w:rsidTr="00230441">
        <w:tc>
          <w:tcPr>
            <w:tcW w:w="348" w:type="pct"/>
            <w:shd w:val="clear" w:color="auto" w:fill="C0C0C0"/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4110" w:type="pct"/>
            <w:shd w:val="clear" w:color="auto" w:fill="C0C0C0"/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542" w:type="pct"/>
            <w:shd w:val="clear" w:color="auto" w:fill="C0C0C0"/>
          </w:tcPr>
          <w:p w:rsidR="009413BA" w:rsidRPr="002C427A" w:rsidRDefault="009413BA" w:rsidP="0023044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9413BA" w:rsidRPr="002C427A" w:rsidTr="00230441">
        <w:trPr>
          <w:trHeight w:val="273"/>
        </w:trPr>
        <w:tc>
          <w:tcPr>
            <w:tcW w:w="348" w:type="pct"/>
          </w:tcPr>
          <w:p w:rsidR="009413BA" w:rsidRPr="00281959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 w:rsidRPr="00281959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110" w:type="pct"/>
            <w:vAlign w:val="center"/>
          </w:tcPr>
          <w:p w:rsidR="009413BA" w:rsidRPr="00281959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81959">
              <w:rPr>
                <w:rFonts w:ascii="Verdana" w:hAnsi="Verdana"/>
                <w:sz w:val="20"/>
                <w:szCs w:val="20"/>
              </w:rPr>
              <w:t>Metodologia projektu</w:t>
            </w:r>
          </w:p>
        </w:tc>
        <w:tc>
          <w:tcPr>
            <w:tcW w:w="542" w:type="pct"/>
          </w:tcPr>
          <w:p w:rsidR="009413BA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</w:tr>
      <w:tr w:rsidR="009413BA" w:rsidRPr="002C427A" w:rsidTr="00230441">
        <w:tc>
          <w:tcPr>
            <w:tcW w:w="348" w:type="pct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110" w:type="pct"/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</w:t>
            </w:r>
            <w:r w:rsidRPr="00A22E44">
              <w:rPr>
                <w:rFonts w:ascii="Verdana" w:hAnsi="Verdana"/>
                <w:sz w:val="20"/>
                <w:szCs w:val="20"/>
              </w:rPr>
              <w:t>tworzenie nowych miejsc pracy w przedsiębiorstwie w wyniku realizacji projektu</w:t>
            </w:r>
          </w:p>
        </w:tc>
        <w:tc>
          <w:tcPr>
            <w:tcW w:w="542" w:type="pct"/>
          </w:tcPr>
          <w:p w:rsidR="009413BA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</w:tr>
      <w:tr w:rsidR="009413BA" w:rsidRPr="002C427A" w:rsidTr="00230441">
        <w:tc>
          <w:tcPr>
            <w:tcW w:w="348" w:type="pct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110" w:type="pct"/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Wpływ realizacji projektu na wzrost konkurencyjności przedsiębiorstwa</w:t>
            </w:r>
          </w:p>
        </w:tc>
        <w:tc>
          <w:tcPr>
            <w:tcW w:w="542" w:type="pct"/>
          </w:tcPr>
          <w:p w:rsidR="009413BA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</w:t>
            </w:r>
          </w:p>
        </w:tc>
      </w:tr>
      <w:tr w:rsidR="009413BA" w:rsidRPr="002C427A" w:rsidTr="00230441">
        <w:trPr>
          <w:trHeight w:val="199"/>
        </w:trPr>
        <w:tc>
          <w:tcPr>
            <w:tcW w:w="348" w:type="pct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4110" w:type="pct"/>
            <w:vAlign w:val="center"/>
          </w:tcPr>
          <w:p w:rsidR="009413BA" w:rsidRPr="00281959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81959">
              <w:rPr>
                <w:rFonts w:ascii="Verdana" w:hAnsi="Verdana"/>
                <w:sz w:val="20"/>
                <w:szCs w:val="20"/>
              </w:rPr>
              <w:t xml:space="preserve">Wpływ projektu na rozwój ekonomiczno – społeczny </w:t>
            </w:r>
            <w:r>
              <w:rPr>
                <w:rFonts w:ascii="Verdana" w:hAnsi="Verdana"/>
                <w:sz w:val="20"/>
                <w:szCs w:val="20"/>
              </w:rPr>
              <w:t>województwa śląskiego</w:t>
            </w:r>
          </w:p>
        </w:tc>
        <w:tc>
          <w:tcPr>
            <w:tcW w:w="542" w:type="pct"/>
          </w:tcPr>
          <w:p w:rsidR="009413BA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2,5</w:t>
            </w:r>
          </w:p>
        </w:tc>
      </w:tr>
      <w:tr w:rsidR="009413BA" w:rsidRPr="002C427A" w:rsidTr="00230441">
        <w:tc>
          <w:tcPr>
            <w:tcW w:w="348" w:type="pct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4110" w:type="pct"/>
            <w:vAlign w:val="center"/>
          </w:tcPr>
          <w:p w:rsidR="009413B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B7660">
              <w:rPr>
                <w:rFonts w:ascii="Verdana" w:hAnsi="Verdana"/>
                <w:sz w:val="20"/>
                <w:szCs w:val="20"/>
              </w:rPr>
              <w:t>Efekty wynikające  z realizacji projektu,</w:t>
            </w:r>
          </w:p>
        </w:tc>
        <w:tc>
          <w:tcPr>
            <w:tcW w:w="542" w:type="pct"/>
            <w:vAlign w:val="center"/>
          </w:tcPr>
          <w:p w:rsidR="009413BA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2,5</w:t>
            </w:r>
          </w:p>
        </w:tc>
      </w:tr>
      <w:tr w:rsidR="009413BA" w:rsidRPr="002C427A" w:rsidTr="00230441">
        <w:tc>
          <w:tcPr>
            <w:tcW w:w="348" w:type="pct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4110" w:type="pct"/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Dodatkowe korzyści wynikające z realizacji projektu </w:t>
            </w:r>
          </w:p>
        </w:tc>
        <w:tc>
          <w:tcPr>
            <w:tcW w:w="542" w:type="pct"/>
            <w:vAlign w:val="center"/>
          </w:tcPr>
          <w:p w:rsidR="009413BA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</w:tr>
    </w:tbl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  <w:highlight w:val="darkCyan"/>
        </w:rPr>
      </w:pP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  <w:highlight w:val="darkCyan"/>
        </w:rPr>
      </w:pP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Działanie 1.2. </w:t>
      </w:r>
      <w:proofErr w:type="spellStart"/>
      <w:r w:rsidRPr="002C427A">
        <w:rPr>
          <w:rFonts w:ascii="Verdana" w:hAnsi="Verdana"/>
          <w:b/>
          <w:sz w:val="20"/>
          <w:szCs w:val="20"/>
        </w:rPr>
        <w:t>Mikroprzedsiębiorstwa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i MŚP</w:t>
      </w: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  <w:proofErr w:type="spellStart"/>
      <w:r w:rsidRPr="002C427A">
        <w:rPr>
          <w:rFonts w:ascii="Verdana" w:hAnsi="Verdana"/>
          <w:b/>
          <w:sz w:val="20"/>
          <w:szCs w:val="20"/>
        </w:rPr>
        <w:t>Poddziałanie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1.2.2. Małe i Średnie Przedsiębiorstwa</w:t>
      </w:r>
      <w:r w:rsidRPr="002C427A">
        <w:rPr>
          <w:rFonts w:ascii="Verdana" w:hAnsi="Verdana"/>
          <w:sz w:val="20"/>
          <w:szCs w:val="20"/>
        </w:rPr>
        <w:t xml:space="preserve">, rodzaje projektów: </w:t>
      </w:r>
    </w:p>
    <w:p w:rsidR="009413BA" w:rsidRDefault="009413BA" w:rsidP="009413BA">
      <w:pPr>
        <w:numPr>
          <w:ilvl w:val="0"/>
          <w:numId w:val="63"/>
        </w:num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Usługi doradcze w zakresie projektowania, wdrażania i doskonalenia: nowego produktu lub usługi, planów marketingowych, strategii rozwoju firmy, systemów zarządzania jakością, zarządzania środowiskiem, BHP oraz w zakresie certyfikacji wyrobów, usług, surowców, maszyn i urządzeń, aparatury kontrolno – pomiarowej.</w:t>
      </w:r>
    </w:p>
    <w:p w:rsidR="009413BA" w:rsidRPr="00B23F39" w:rsidRDefault="009413BA" w:rsidP="009413BA">
      <w:pPr>
        <w:numPr>
          <w:ilvl w:val="0"/>
          <w:numId w:val="63"/>
        </w:numPr>
        <w:jc w:val="both"/>
        <w:rPr>
          <w:rFonts w:ascii="Verdana" w:hAnsi="Verdana"/>
          <w:sz w:val="20"/>
          <w:szCs w:val="20"/>
        </w:rPr>
      </w:pPr>
      <w:r w:rsidRPr="00B23F39">
        <w:rPr>
          <w:rFonts w:ascii="Verdana" w:hAnsi="Verdana"/>
          <w:sz w:val="20"/>
          <w:szCs w:val="20"/>
        </w:rPr>
        <w:t>Usługi doradcze w zakresie podejmowania i rozwijania działalności eksportowej.</w:t>
      </w:r>
    </w:p>
    <w:p w:rsidR="009413BA" w:rsidRPr="002C427A" w:rsidRDefault="009413BA" w:rsidP="009413BA">
      <w:pPr>
        <w:numPr>
          <w:ilvl w:val="0"/>
          <w:numId w:val="63"/>
        </w:num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Usługi doradcze w zakresie zastosowania i wykorzystania technologii informatycznych w przedsiębiorstwie.</w:t>
      </w:r>
    </w:p>
    <w:p w:rsidR="009413BA" w:rsidRPr="002C427A" w:rsidRDefault="009413BA" w:rsidP="009413BA">
      <w:pPr>
        <w:numPr>
          <w:ilvl w:val="0"/>
          <w:numId w:val="63"/>
        </w:num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Usługi doradcze dotyczące połączeń dokonujących się pomiędzy małymi i średnimi przedsiębiorstwami.</w:t>
      </w:r>
    </w:p>
    <w:p w:rsidR="009413BA" w:rsidRDefault="009413BA" w:rsidP="009413BA">
      <w:pPr>
        <w:ind w:left="284" w:hanging="284"/>
        <w:jc w:val="both"/>
        <w:rPr>
          <w:rFonts w:ascii="Verdana" w:hAnsi="Verdana"/>
          <w:b/>
          <w:sz w:val="20"/>
          <w:szCs w:val="20"/>
          <w:highlight w:val="yellow"/>
        </w:rPr>
      </w:pPr>
    </w:p>
    <w:p w:rsidR="009413BA" w:rsidRPr="00AA7F65" w:rsidRDefault="009413BA" w:rsidP="009413BA">
      <w:pPr>
        <w:jc w:val="both"/>
        <w:rPr>
          <w:rFonts w:ascii="Verdana" w:hAnsi="Verdana"/>
          <w:sz w:val="20"/>
          <w:szCs w:val="20"/>
        </w:rPr>
      </w:pPr>
      <w:proofErr w:type="spellStart"/>
      <w:r w:rsidRPr="00AA7F65">
        <w:rPr>
          <w:rFonts w:ascii="Verdana" w:hAnsi="Verdana"/>
          <w:b/>
          <w:sz w:val="20"/>
          <w:szCs w:val="20"/>
        </w:rPr>
        <w:t>Poddziałanie</w:t>
      </w:r>
      <w:proofErr w:type="spellEnd"/>
      <w:r w:rsidRPr="00AA7F65">
        <w:rPr>
          <w:rFonts w:ascii="Verdana" w:hAnsi="Verdana"/>
          <w:b/>
          <w:sz w:val="20"/>
          <w:szCs w:val="20"/>
        </w:rPr>
        <w:t xml:space="preserve"> 1.2.4 </w:t>
      </w:r>
      <w:r>
        <w:rPr>
          <w:rFonts w:ascii="Verdana" w:hAnsi="Verdana"/>
          <w:b/>
          <w:sz w:val="20"/>
          <w:szCs w:val="20"/>
        </w:rPr>
        <w:t xml:space="preserve">Mikro, małe i średnie przedsiębiorstwa, </w:t>
      </w:r>
      <w:r w:rsidRPr="002C427A">
        <w:rPr>
          <w:rFonts w:ascii="Verdana" w:hAnsi="Verdana"/>
          <w:sz w:val="20"/>
          <w:szCs w:val="20"/>
        </w:rPr>
        <w:t>rodzaj projektu</w:t>
      </w:r>
      <w:r w:rsidRPr="00AA7F65">
        <w:rPr>
          <w:rFonts w:ascii="Verdana" w:hAnsi="Verdana"/>
          <w:sz w:val="20"/>
          <w:szCs w:val="20"/>
        </w:rPr>
        <w:t>:</w:t>
      </w:r>
    </w:p>
    <w:p w:rsidR="009413BA" w:rsidRDefault="009413BA" w:rsidP="009413BA">
      <w:pPr>
        <w:numPr>
          <w:ilvl w:val="0"/>
          <w:numId w:val="65"/>
        </w:numPr>
        <w:tabs>
          <w:tab w:val="num" w:pos="720"/>
        </w:tabs>
        <w:suppressAutoHyphens w:val="0"/>
        <w:jc w:val="both"/>
        <w:rPr>
          <w:rFonts w:ascii="Verdana" w:hAnsi="Verdana" w:cs="Arial"/>
          <w:i/>
          <w:iCs/>
          <w:sz w:val="20"/>
          <w:szCs w:val="20"/>
        </w:rPr>
      </w:pPr>
      <w:r w:rsidRPr="00AA7F65">
        <w:rPr>
          <w:rFonts w:ascii="Verdana" w:hAnsi="Verdana" w:cs="Arial"/>
          <w:sz w:val="20"/>
          <w:szCs w:val="20"/>
        </w:rPr>
        <w:t>Usługi doradcze w zakresie projektowania, wdrażania i doskonalenia: nowego produktu lub usługi, planów marketingowych, strategii rozwoju firmy, systemów zarządzania jakością i innych wspomagających zarządzanie, zarządzania środowiskiem, BHP oraz w zakresie certyfikacji wyrobów, usług, surowców, maszyn i urządzeń, aparatury kontrolno – pomiarowej.</w:t>
      </w:r>
    </w:p>
    <w:p w:rsidR="009413BA" w:rsidRDefault="009413BA" w:rsidP="009413BA">
      <w:pPr>
        <w:numPr>
          <w:ilvl w:val="0"/>
          <w:numId w:val="65"/>
        </w:numPr>
        <w:tabs>
          <w:tab w:val="num" w:pos="720"/>
        </w:tabs>
        <w:suppressAutoHyphens w:val="0"/>
        <w:jc w:val="both"/>
        <w:rPr>
          <w:rFonts w:ascii="Verdana" w:hAnsi="Verdana" w:cs="Arial"/>
          <w:i/>
          <w:iCs/>
          <w:sz w:val="20"/>
          <w:szCs w:val="20"/>
        </w:rPr>
      </w:pPr>
      <w:r w:rsidRPr="00766521">
        <w:rPr>
          <w:rFonts w:ascii="Verdana" w:hAnsi="Verdana" w:cs="Arial"/>
          <w:sz w:val="20"/>
          <w:szCs w:val="20"/>
        </w:rPr>
        <w:t>Usługi doradcze w zakresie podejmowania i rozwijania działalności eksportowej.</w:t>
      </w:r>
    </w:p>
    <w:p w:rsidR="009413BA" w:rsidRDefault="009413BA" w:rsidP="009413BA">
      <w:pPr>
        <w:numPr>
          <w:ilvl w:val="0"/>
          <w:numId w:val="65"/>
        </w:numPr>
        <w:tabs>
          <w:tab w:val="num" w:pos="720"/>
        </w:tabs>
        <w:suppressAutoHyphens w:val="0"/>
        <w:jc w:val="both"/>
        <w:rPr>
          <w:rFonts w:ascii="Verdana" w:hAnsi="Verdana" w:cs="Arial"/>
          <w:i/>
          <w:iCs/>
          <w:sz w:val="20"/>
          <w:szCs w:val="20"/>
        </w:rPr>
      </w:pPr>
      <w:r w:rsidRPr="00766521">
        <w:rPr>
          <w:rFonts w:ascii="Verdana" w:hAnsi="Verdana" w:cs="Arial"/>
          <w:sz w:val="20"/>
          <w:szCs w:val="20"/>
        </w:rPr>
        <w:t>Usługi doradcze w zakresie zastosowania i wykorzystania technologii informatycznych w przedsiębiorstwie.</w:t>
      </w:r>
    </w:p>
    <w:p w:rsidR="009413BA" w:rsidRPr="00766521" w:rsidRDefault="009413BA" w:rsidP="009413BA">
      <w:pPr>
        <w:numPr>
          <w:ilvl w:val="0"/>
          <w:numId w:val="65"/>
        </w:numPr>
        <w:tabs>
          <w:tab w:val="num" w:pos="720"/>
        </w:tabs>
        <w:suppressAutoHyphens w:val="0"/>
        <w:ind w:hanging="385"/>
        <w:jc w:val="both"/>
        <w:rPr>
          <w:rFonts w:ascii="Verdana" w:hAnsi="Verdana" w:cs="Arial"/>
          <w:i/>
          <w:iCs/>
          <w:sz w:val="20"/>
          <w:szCs w:val="20"/>
        </w:rPr>
      </w:pPr>
      <w:r w:rsidRPr="00766521">
        <w:rPr>
          <w:rFonts w:ascii="Verdana" w:hAnsi="Verdana" w:cs="Arial"/>
          <w:sz w:val="20"/>
          <w:szCs w:val="20"/>
        </w:rPr>
        <w:t xml:space="preserve">Usługi doradcze dotyczące połączeń dokonujących się pomiędzy </w:t>
      </w:r>
      <w:r>
        <w:rPr>
          <w:rFonts w:ascii="Verdana" w:hAnsi="Verdana" w:cs="Arial"/>
          <w:sz w:val="20"/>
          <w:szCs w:val="20"/>
        </w:rPr>
        <w:t xml:space="preserve">mikro, </w:t>
      </w:r>
      <w:r w:rsidRPr="00766521">
        <w:rPr>
          <w:rFonts w:ascii="Verdana" w:hAnsi="Verdana" w:cs="Arial"/>
          <w:sz w:val="20"/>
          <w:szCs w:val="20"/>
        </w:rPr>
        <w:t>małymi i średnimi przedsiębiorstwami.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  <w:highlight w:val="darkCyan"/>
        </w:rPr>
      </w:pPr>
    </w:p>
    <w:tbl>
      <w:tblPr>
        <w:tblW w:w="91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37"/>
        <w:gridCol w:w="7513"/>
        <w:gridCol w:w="992"/>
      </w:tblGrid>
      <w:tr w:rsidR="009413BA" w:rsidRPr="002C427A" w:rsidTr="00230441">
        <w:trPr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Nr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</w:tcPr>
          <w:p w:rsidR="009413BA" w:rsidRPr="002C427A" w:rsidRDefault="009413BA" w:rsidP="0023044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9413BA" w:rsidRPr="002C427A" w:rsidTr="00230441">
        <w:trPr>
          <w:trHeight w:val="301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Metodologia projekt</w:t>
            </w:r>
            <w:r>
              <w:rPr>
                <w:rFonts w:ascii="Verdana" w:hAnsi="Verdana"/>
                <w:sz w:val="20"/>
                <w:szCs w:val="20"/>
              </w:rPr>
              <w:t>u</w:t>
            </w:r>
            <w:r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BA" w:rsidRPr="000653B3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9413BA" w:rsidRPr="002C427A" w:rsidTr="00230441">
        <w:trPr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Wpływ realizacji projektu na wzrost konkurencyjności przedsiębiorstwa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3BA" w:rsidRPr="000653B3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  <w:tr w:rsidR="009413BA" w:rsidRPr="002C427A" w:rsidTr="00230441">
        <w:trPr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B7660">
              <w:rPr>
                <w:rFonts w:ascii="Verdana" w:hAnsi="Verdana"/>
                <w:sz w:val="20"/>
                <w:szCs w:val="20"/>
              </w:rPr>
              <w:t xml:space="preserve">Wpływ realizacji projektu na rozwój ekonomiczno – społeczny </w:t>
            </w:r>
            <w:r>
              <w:rPr>
                <w:rFonts w:ascii="Verdana" w:hAnsi="Verdana"/>
                <w:sz w:val="20"/>
                <w:szCs w:val="20"/>
              </w:rPr>
              <w:t>województwa śląskiego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3BA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9413BA" w:rsidRPr="002C427A" w:rsidTr="00230441">
        <w:trPr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B7660">
              <w:rPr>
                <w:rFonts w:ascii="Verdana" w:hAnsi="Verdana"/>
                <w:sz w:val="20"/>
                <w:szCs w:val="20"/>
              </w:rPr>
              <w:t>Efekty wynikające  z realizacji projektu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3BA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  <w:tr w:rsidR="009413BA" w:rsidRPr="002C427A" w:rsidTr="00230441">
        <w:trPr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Dodatkowe korzyści wynikające z realizacji projektu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3BA" w:rsidRPr="00FC5A84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  <w:highlight w:val="darkCyan"/>
        </w:rPr>
      </w:pP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  <w:highlight w:val="darkCyan"/>
        </w:rPr>
      </w:pP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Działanie 1.2. </w:t>
      </w:r>
      <w:proofErr w:type="spellStart"/>
      <w:r w:rsidRPr="002C427A">
        <w:rPr>
          <w:rFonts w:ascii="Verdana" w:hAnsi="Verdana"/>
          <w:b/>
          <w:sz w:val="20"/>
          <w:szCs w:val="20"/>
        </w:rPr>
        <w:t>Mikroprzedsiębiorstwa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i MŚP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  <w:proofErr w:type="spellStart"/>
      <w:r w:rsidRPr="002C427A">
        <w:rPr>
          <w:rFonts w:ascii="Verdana" w:hAnsi="Verdana"/>
          <w:b/>
          <w:sz w:val="20"/>
          <w:szCs w:val="20"/>
        </w:rPr>
        <w:t>Poddziałanie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1.2.3. Innowacje w </w:t>
      </w:r>
      <w:proofErr w:type="spellStart"/>
      <w:r w:rsidRPr="002C427A">
        <w:rPr>
          <w:rFonts w:ascii="Verdana" w:hAnsi="Verdana"/>
          <w:b/>
          <w:sz w:val="20"/>
          <w:szCs w:val="20"/>
        </w:rPr>
        <w:t>mikroprzedsiębiorstwach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i MŚP</w:t>
      </w:r>
      <w:r w:rsidRPr="002C427A">
        <w:rPr>
          <w:rFonts w:ascii="Verdana" w:hAnsi="Verdana"/>
          <w:sz w:val="20"/>
          <w:szCs w:val="20"/>
        </w:rPr>
        <w:t>, rodzaje projektów:</w:t>
      </w:r>
    </w:p>
    <w:p w:rsidR="009413BA" w:rsidRPr="002C427A" w:rsidRDefault="009413BA" w:rsidP="009413BA">
      <w:pPr>
        <w:numPr>
          <w:ilvl w:val="0"/>
          <w:numId w:val="34"/>
        </w:num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Wdrażanie i komercjalizacja technologii i produktów innowacyjnych</w:t>
      </w:r>
    </w:p>
    <w:p w:rsidR="009413BA" w:rsidRPr="002C427A" w:rsidRDefault="009413BA" w:rsidP="009413BA">
      <w:pPr>
        <w:numPr>
          <w:ilvl w:val="0"/>
          <w:numId w:val="34"/>
        </w:num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Wsparcie w zakresie podjęcia lub rozwoju działalności B+R w mikro, małych i średnich przedsiębiorstwach</w:t>
      </w:r>
    </w:p>
    <w:tbl>
      <w:tblPr>
        <w:tblW w:w="91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37"/>
        <w:gridCol w:w="7513"/>
        <w:gridCol w:w="992"/>
      </w:tblGrid>
      <w:tr w:rsidR="009413BA" w:rsidRPr="002C427A" w:rsidTr="00230441">
        <w:trPr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Nr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9413BA" w:rsidRPr="002C427A" w:rsidRDefault="009413BA" w:rsidP="0023044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9413BA" w:rsidRPr="002C427A" w:rsidTr="00230441">
        <w:trPr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413BA" w:rsidRPr="00AB53B5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Stopień innowacyjności projektu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13BA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</w:t>
            </w:r>
          </w:p>
        </w:tc>
      </w:tr>
      <w:tr w:rsidR="009413BA" w:rsidRPr="002C427A" w:rsidTr="00230441">
        <w:trPr>
          <w:trHeight w:val="309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5B2F56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Wpływ projektu na rozwój sektora B+R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13BA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</w:t>
            </w:r>
          </w:p>
        </w:tc>
      </w:tr>
      <w:tr w:rsidR="009413BA" w:rsidRPr="002C427A" w:rsidTr="00230441">
        <w:trPr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4C1522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Metodologia projektu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13BA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</w:tr>
      <w:tr w:rsidR="009413BA" w:rsidRPr="002C427A" w:rsidTr="00230441">
        <w:trPr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</w:t>
            </w:r>
            <w:r w:rsidRPr="00A22E44">
              <w:rPr>
                <w:rFonts w:ascii="Verdana" w:hAnsi="Verdana"/>
                <w:sz w:val="20"/>
                <w:szCs w:val="20"/>
              </w:rPr>
              <w:t>tworzenie nowych miejsc pracy w przedsiębiorstwie w wyniku realizacji projektu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3BA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</w:tr>
      <w:tr w:rsidR="009413BA" w:rsidRPr="002C427A" w:rsidTr="00230441">
        <w:trPr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Wpływ realizacji projektu na wzrost konkurencyjności przedsiębiorstwa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13BA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</w:tr>
      <w:tr w:rsidR="009413BA" w:rsidRPr="002C427A" w:rsidTr="002304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97"/>
        </w:trPr>
        <w:tc>
          <w:tcPr>
            <w:tcW w:w="637" w:type="dxa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7513" w:type="dxa"/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Wpływ realizacji projektu na rozwój ekonomiczno – społeczny województwa śląskiego</w:t>
            </w:r>
          </w:p>
        </w:tc>
        <w:tc>
          <w:tcPr>
            <w:tcW w:w="992" w:type="dxa"/>
          </w:tcPr>
          <w:p w:rsidR="009413BA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</w:tr>
      <w:tr w:rsidR="009413BA" w:rsidRPr="002C427A" w:rsidTr="00230441">
        <w:trPr>
          <w:trHeight w:val="259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Efekty wynikające z realizacji projektu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13BA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1,5</w:t>
            </w:r>
          </w:p>
        </w:tc>
      </w:tr>
      <w:tr w:rsidR="009413BA" w:rsidRPr="002C427A" w:rsidTr="00230441">
        <w:trPr>
          <w:trHeight w:val="564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</w:t>
            </w:r>
            <w:r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Projekt dotyczy obszarów technologicznych wskazanych w Programie Rozwoju Technologii Województwa Śląskiego na lata 2010 – 2020 oraz działalności o wysokim i średnio – wysokim poziomie i intensywności B+R</w:t>
            </w:r>
            <w:r w:rsidRPr="00635F96">
              <w:rPr>
                <w:rFonts w:ascii="Verdana" w:hAnsi="Verdana"/>
                <w:sz w:val="20"/>
                <w:szCs w:val="20"/>
              </w:rPr>
              <w:t>”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3BA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0,5</w:t>
            </w:r>
          </w:p>
        </w:tc>
      </w:tr>
    </w:tbl>
    <w:p w:rsidR="009413B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Działanie 1.2. </w:t>
      </w:r>
      <w:proofErr w:type="spellStart"/>
      <w:r w:rsidRPr="002C427A">
        <w:rPr>
          <w:rFonts w:ascii="Verdana" w:hAnsi="Verdana"/>
          <w:b/>
          <w:sz w:val="20"/>
          <w:szCs w:val="20"/>
        </w:rPr>
        <w:t>Mikroprzedsiębiorstwa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i MŚP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  <w:proofErr w:type="spellStart"/>
      <w:r w:rsidRPr="002C427A">
        <w:rPr>
          <w:rFonts w:ascii="Verdana" w:hAnsi="Verdana"/>
          <w:b/>
          <w:sz w:val="20"/>
          <w:szCs w:val="20"/>
        </w:rPr>
        <w:t>Poddziałanie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1.2.3. Innowacje w </w:t>
      </w:r>
      <w:proofErr w:type="spellStart"/>
      <w:r w:rsidRPr="002C427A">
        <w:rPr>
          <w:rFonts w:ascii="Verdana" w:hAnsi="Verdana"/>
          <w:b/>
          <w:sz w:val="20"/>
          <w:szCs w:val="20"/>
        </w:rPr>
        <w:t>mikroprzedsiębiorstwach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i MŚP</w:t>
      </w:r>
      <w:r w:rsidRPr="002C427A">
        <w:rPr>
          <w:rFonts w:ascii="Verdana" w:hAnsi="Verdana"/>
          <w:sz w:val="20"/>
          <w:szCs w:val="20"/>
        </w:rPr>
        <w:t>, rodzaje projektów:</w:t>
      </w:r>
    </w:p>
    <w:p w:rsidR="009413BA" w:rsidRPr="002C427A" w:rsidRDefault="009413BA" w:rsidP="009413BA">
      <w:pPr>
        <w:numPr>
          <w:ilvl w:val="0"/>
          <w:numId w:val="34"/>
        </w:num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Usługi doradcze związane z wdrażaniem strategii rozwoju przedsiębiorstwa w oparciu o nowe technologie i rozwiązania innowacyjne</w:t>
      </w:r>
    </w:p>
    <w:p w:rsidR="009413BA" w:rsidRPr="002C427A" w:rsidRDefault="009413BA" w:rsidP="009413BA">
      <w:pPr>
        <w:numPr>
          <w:ilvl w:val="0"/>
          <w:numId w:val="34"/>
        </w:num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Usługi doradcze w zakresie powstawania firm opartych na wysokich technologiach lub zamierzających podjąć działalność gospodarczą polegającą na wytwarzaniu wyrobów lub usług nowych na rynku polskim albo znacząco ulepszonych w porównaniu z występującymi na rynku</w:t>
      </w:r>
    </w:p>
    <w:tbl>
      <w:tblPr>
        <w:tblW w:w="91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37"/>
        <w:gridCol w:w="7513"/>
        <w:gridCol w:w="992"/>
      </w:tblGrid>
      <w:tr w:rsidR="009413BA" w:rsidRPr="002C427A" w:rsidTr="00230441">
        <w:trPr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Nr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9413BA" w:rsidRPr="002C427A" w:rsidRDefault="009413BA" w:rsidP="0023044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9413BA" w:rsidRPr="002C427A" w:rsidTr="00230441">
        <w:trPr>
          <w:trHeight w:val="301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Stopień innowacyjności projektu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13BA" w:rsidRPr="002C427A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9413BA" w:rsidRPr="002C427A" w:rsidTr="00230441">
        <w:trPr>
          <w:trHeight w:val="197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413BA" w:rsidRPr="00AB53B5" w:rsidRDefault="009413BA" w:rsidP="00230441">
            <w:pPr>
              <w:ind w:right="-2864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Wpływ projektu na rozwój sektora B+R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13BA" w:rsidRDefault="009413BA" w:rsidP="00230441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2,5</w:t>
            </w:r>
          </w:p>
        </w:tc>
      </w:tr>
      <w:tr w:rsidR="009413BA" w:rsidRPr="002C427A" w:rsidTr="00230441">
        <w:trPr>
          <w:trHeight w:val="301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Metodologia projektu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13BA" w:rsidRPr="002C427A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9413BA" w:rsidRPr="002C427A" w:rsidTr="00230441">
        <w:trPr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Wpływ realizacji projektu na wzrost konkurencyjności przedsiębiorstwa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3BA" w:rsidRPr="002C427A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9413BA" w:rsidRPr="002C427A" w:rsidTr="00230441">
        <w:trPr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B7660">
              <w:rPr>
                <w:rFonts w:ascii="Verdana" w:hAnsi="Verdana"/>
                <w:sz w:val="20"/>
                <w:szCs w:val="20"/>
              </w:rPr>
              <w:t xml:space="preserve">Wpływ realizacji projektu na rozwój ekonomiczno – społeczny </w:t>
            </w:r>
            <w:r>
              <w:rPr>
                <w:rFonts w:ascii="Verdana" w:hAnsi="Verdana"/>
                <w:sz w:val="20"/>
                <w:szCs w:val="20"/>
              </w:rPr>
              <w:t>województwa śląskiego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3BA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9413BA" w:rsidRPr="002C427A" w:rsidTr="00230441">
        <w:trPr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B7660">
              <w:rPr>
                <w:rFonts w:ascii="Verdana" w:hAnsi="Verdana"/>
                <w:sz w:val="20"/>
                <w:szCs w:val="20"/>
              </w:rPr>
              <w:t>Efekty wynikające  z realizacji projektu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3BA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1,5</w:t>
            </w:r>
          </w:p>
        </w:tc>
      </w:tr>
      <w:tr w:rsidR="009413BA" w:rsidRPr="002C427A" w:rsidTr="00230441">
        <w:trPr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  <w:r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Projekt dotyczy obszarów technologicznych wskazanych w Programie Rozwoju Technologii Województwa Śląskiego na lata 2010 – 2020 oraz działalności o wysokim i średnio – wysokim poziomie i intensywności B+R</w:t>
            </w:r>
            <w:r w:rsidRPr="00635F96">
              <w:rPr>
                <w:rFonts w:ascii="Verdana" w:hAnsi="Verdana"/>
                <w:sz w:val="20"/>
                <w:szCs w:val="20"/>
              </w:rPr>
              <w:t>”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3BA" w:rsidRPr="002C427A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0,5</w:t>
            </w:r>
          </w:p>
        </w:tc>
      </w:tr>
    </w:tbl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Kryteria zasadnicze specyficzne (punktowane)</w:t>
      </w: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Priorytet III. Turystyka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Działanie 3.1. Infrastruktura zaplecza turystycznego</w:t>
      </w: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  <w:proofErr w:type="spellStart"/>
      <w:r w:rsidRPr="002C427A">
        <w:rPr>
          <w:rFonts w:ascii="Verdana" w:hAnsi="Verdana"/>
          <w:b/>
          <w:sz w:val="20"/>
          <w:szCs w:val="20"/>
        </w:rPr>
        <w:t>Poddziałanie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3.1.1. – Infrastruktura zaplecza turystycznego/ przedsiębiorstwa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 xml:space="preserve">Działanie 3.2. Infrastruktura </w:t>
      </w:r>
      <w:proofErr w:type="spellStart"/>
      <w:r w:rsidRPr="002C427A">
        <w:rPr>
          <w:rFonts w:ascii="Verdana" w:hAnsi="Verdana"/>
          <w:b/>
          <w:sz w:val="20"/>
          <w:szCs w:val="20"/>
        </w:rPr>
        <w:t>okołoturystyczna</w:t>
      </w:r>
      <w:proofErr w:type="spellEnd"/>
    </w:p>
    <w:p w:rsidR="009413BA" w:rsidRPr="002C427A" w:rsidRDefault="009413BA" w:rsidP="009413BA">
      <w:pPr>
        <w:jc w:val="both"/>
        <w:rPr>
          <w:rFonts w:ascii="Verdana" w:hAnsi="Verdana"/>
          <w:b/>
          <w:sz w:val="20"/>
          <w:szCs w:val="20"/>
        </w:rPr>
      </w:pPr>
      <w:proofErr w:type="spellStart"/>
      <w:r w:rsidRPr="002C427A">
        <w:rPr>
          <w:rFonts w:ascii="Verdana" w:hAnsi="Verdana"/>
          <w:b/>
          <w:sz w:val="20"/>
          <w:szCs w:val="20"/>
        </w:rPr>
        <w:t>Poddziałanie</w:t>
      </w:r>
      <w:proofErr w:type="spellEnd"/>
      <w:r w:rsidRPr="002C427A">
        <w:rPr>
          <w:rFonts w:ascii="Verdana" w:hAnsi="Verdana"/>
          <w:b/>
          <w:sz w:val="20"/>
          <w:szCs w:val="20"/>
        </w:rPr>
        <w:t xml:space="preserve"> 3.2.1. Infrastruktura </w:t>
      </w:r>
      <w:proofErr w:type="spellStart"/>
      <w:r w:rsidRPr="002C427A">
        <w:rPr>
          <w:rFonts w:ascii="Verdana" w:hAnsi="Verdana"/>
          <w:b/>
          <w:sz w:val="20"/>
          <w:szCs w:val="20"/>
        </w:rPr>
        <w:t>okołoturystyczna</w:t>
      </w:r>
      <w:proofErr w:type="spellEnd"/>
      <w:r w:rsidRPr="002C427A">
        <w:rPr>
          <w:rFonts w:ascii="Verdana" w:hAnsi="Verdana"/>
          <w:b/>
          <w:sz w:val="20"/>
          <w:szCs w:val="20"/>
        </w:rPr>
        <w:t>/ przedsiębiorstwa</w:t>
      </w:r>
    </w:p>
    <w:p w:rsidR="009413BA" w:rsidRPr="002C427A" w:rsidRDefault="009413BA" w:rsidP="009413BA">
      <w:pPr>
        <w:jc w:val="both"/>
        <w:rPr>
          <w:rFonts w:ascii="Verdana" w:hAnsi="Verdana"/>
          <w:sz w:val="20"/>
          <w:szCs w:val="20"/>
        </w:rPr>
      </w:pPr>
    </w:p>
    <w:tbl>
      <w:tblPr>
        <w:tblW w:w="91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37"/>
        <w:gridCol w:w="7513"/>
        <w:gridCol w:w="992"/>
      </w:tblGrid>
      <w:tr w:rsidR="009413BA" w:rsidRPr="002C427A" w:rsidTr="00230441">
        <w:trPr>
          <w:cantSplit/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lastRenderedPageBreak/>
              <w:t>Nr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9413BA" w:rsidRPr="002C427A" w:rsidRDefault="009413BA" w:rsidP="0023044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Waga</w:t>
            </w:r>
          </w:p>
        </w:tc>
      </w:tr>
      <w:tr w:rsidR="009413BA" w:rsidRPr="002C427A" w:rsidTr="00230441">
        <w:trPr>
          <w:cantSplit/>
          <w:trHeight w:val="143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625B8D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625B8D">
              <w:rPr>
                <w:rFonts w:ascii="Verdana" w:hAnsi="Verdana"/>
                <w:sz w:val="20"/>
                <w:szCs w:val="20"/>
              </w:rPr>
              <w:t>Metodologia projektu</w:t>
            </w:r>
          </w:p>
          <w:p w:rsidR="009413BA" w:rsidRPr="00625B8D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413BA" w:rsidDel="00565765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9413BA" w:rsidRPr="002C427A" w:rsidTr="00230441">
        <w:trPr>
          <w:cantSplit/>
          <w:trHeight w:val="25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2C427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Wpływ projektu na rozwój turystyki w regionie</w:t>
            </w:r>
          </w:p>
          <w:p w:rsidR="009413BA" w:rsidRPr="002C427A" w:rsidRDefault="009413BA" w:rsidP="00230441">
            <w:pPr>
              <w:ind w:left="360"/>
              <w:jc w:val="both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3BA" w:rsidRPr="002C427A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9413BA" w:rsidRPr="002C427A" w:rsidTr="00230441">
        <w:trPr>
          <w:cantSplit/>
          <w:trHeight w:val="41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625B8D" w:rsidDel="00565765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</w:t>
            </w:r>
            <w:r w:rsidRPr="00A22E44">
              <w:rPr>
                <w:rFonts w:ascii="Verdana" w:hAnsi="Verdana"/>
                <w:sz w:val="20"/>
                <w:szCs w:val="20"/>
              </w:rPr>
              <w:t>tworzenie nowych miejsc pracy w przedsiębiorstwie w wyniku realizacji projektu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3BA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9413BA" w:rsidRPr="002C427A" w:rsidTr="00230441">
        <w:trPr>
          <w:cantSplit/>
          <w:trHeight w:val="41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625B8D" w:rsidDel="00565765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B7660">
              <w:rPr>
                <w:rFonts w:ascii="Verdana" w:hAnsi="Verdana"/>
                <w:sz w:val="20"/>
                <w:szCs w:val="20"/>
              </w:rPr>
              <w:t xml:space="preserve">Wpływ realizacji projektu na rozwój ekonomiczno – społeczny </w:t>
            </w:r>
            <w:r w:rsidRPr="00E42BED">
              <w:rPr>
                <w:rFonts w:ascii="Verdana" w:hAnsi="Verdana"/>
                <w:sz w:val="20"/>
                <w:szCs w:val="20"/>
              </w:rPr>
              <w:t>regionu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3BA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9413BA" w:rsidRPr="002C427A" w:rsidTr="00230441">
        <w:trPr>
          <w:cantSplit/>
          <w:trHeight w:val="41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625B8D" w:rsidDel="00565765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B7660">
              <w:rPr>
                <w:rFonts w:ascii="Verdana" w:hAnsi="Verdana"/>
                <w:sz w:val="20"/>
                <w:szCs w:val="20"/>
              </w:rPr>
              <w:t>Efekty  wynikające  z realizacji projektu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3BA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2,5</w:t>
            </w:r>
          </w:p>
        </w:tc>
      </w:tr>
      <w:tr w:rsidR="009413BA" w:rsidRPr="002C427A" w:rsidTr="00230441">
        <w:trPr>
          <w:cantSplit/>
          <w:trHeight w:val="41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13BA" w:rsidRPr="00625B8D" w:rsidDel="00565765" w:rsidRDefault="009413BA" w:rsidP="00230441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5B7660">
              <w:rPr>
                <w:rFonts w:ascii="Verdana" w:hAnsi="Verdana"/>
                <w:sz w:val="20"/>
                <w:szCs w:val="20"/>
              </w:rPr>
              <w:t>Dodatkowe korzyści wynikające z realizacji projektu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413BA" w:rsidRDefault="009413BA" w:rsidP="0023044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0,5</w:t>
            </w:r>
          </w:p>
        </w:tc>
      </w:tr>
    </w:tbl>
    <w:bookmarkEnd w:id="16"/>
    <w:p w:rsidR="009413BA" w:rsidRPr="002C427A" w:rsidRDefault="009413BA" w:rsidP="009413BA">
      <w:pPr>
        <w:pStyle w:val="Nagwek1"/>
        <w:numPr>
          <w:ilvl w:val="0"/>
          <w:numId w:val="0"/>
        </w:numPr>
        <w:jc w:val="left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 xml:space="preserve"> </w:t>
      </w: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9413BA"/>
    <w:p w:rsidR="009413BA" w:rsidRPr="009413BA" w:rsidRDefault="009413BA" w:rsidP="009413BA"/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9413BA">
      <w:pPr>
        <w:pStyle w:val="Nagwek1"/>
        <w:rPr>
          <w:rFonts w:ascii="Verdana" w:hAnsi="Verdana"/>
          <w:sz w:val="20"/>
          <w:szCs w:val="20"/>
        </w:rPr>
      </w:pPr>
    </w:p>
    <w:p w:rsidR="009413BA" w:rsidRDefault="009413BA" w:rsidP="009413BA"/>
    <w:p w:rsidR="009413BA" w:rsidRDefault="009413BA" w:rsidP="009413BA"/>
    <w:p w:rsidR="009413BA" w:rsidRDefault="009413BA" w:rsidP="009413BA"/>
    <w:p w:rsidR="009413BA" w:rsidRDefault="009413BA" w:rsidP="009413BA"/>
    <w:p w:rsidR="009413BA" w:rsidRDefault="009413BA" w:rsidP="009413BA"/>
    <w:p w:rsidR="009413BA" w:rsidRDefault="009413BA" w:rsidP="009413BA"/>
    <w:p w:rsidR="009413BA" w:rsidRDefault="009413BA" w:rsidP="009413BA"/>
    <w:p w:rsidR="009413BA" w:rsidRDefault="009413BA" w:rsidP="009413BA"/>
    <w:p w:rsidR="009413BA" w:rsidRDefault="009413BA" w:rsidP="009413BA"/>
    <w:p w:rsidR="009413BA" w:rsidRDefault="009413BA" w:rsidP="009413BA"/>
    <w:p w:rsidR="009413BA" w:rsidRDefault="009413BA" w:rsidP="009413BA"/>
    <w:p w:rsidR="009413BA" w:rsidRDefault="009413BA" w:rsidP="009413BA"/>
    <w:p w:rsidR="009413BA" w:rsidRDefault="009413BA" w:rsidP="009413BA"/>
    <w:p w:rsidR="009413BA" w:rsidRDefault="009413BA" w:rsidP="009413BA"/>
    <w:p w:rsidR="009413BA" w:rsidRDefault="009413BA" w:rsidP="009413BA"/>
    <w:p w:rsidR="009413BA" w:rsidRDefault="009413BA" w:rsidP="009413BA"/>
    <w:p w:rsidR="009413BA" w:rsidRPr="009413BA" w:rsidRDefault="009413BA" w:rsidP="009413BA"/>
    <w:p w:rsidR="00491C44" w:rsidRPr="009413BA" w:rsidRDefault="00491C44" w:rsidP="009413BA">
      <w:pPr>
        <w:pStyle w:val="Nagwek1"/>
        <w:rPr>
          <w:rFonts w:ascii="Verdana" w:hAnsi="Verdana"/>
          <w:sz w:val="20"/>
          <w:szCs w:val="20"/>
        </w:rPr>
      </w:pPr>
      <w:r w:rsidRPr="009413BA">
        <w:rPr>
          <w:rFonts w:ascii="Verdana" w:hAnsi="Verdana"/>
          <w:sz w:val="20"/>
          <w:szCs w:val="20"/>
        </w:rPr>
        <w:lastRenderedPageBreak/>
        <w:t>CZĘŚĆ V</w:t>
      </w:r>
      <w:bookmarkEnd w:id="17"/>
    </w:p>
    <w:p w:rsidR="009413BA" w:rsidRDefault="009413BA" w:rsidP="00491C44">
      <w:pPr>
        <w:pStyle w:val="Nagwek1"/>
        <w:rPr>
          <w:rFonts w:ascii="Verdana" w:hAnsi="Verdana"/>
          <w:sz w:val="20"/>
          <w:szCs w:val="20"/>
        </w:rPr>
      </w:pPr>
      <w:bookmarkStart w:id="20" w:name="_Toc264439176"/>
    </w:p>
    <w:p w:rsidR="00491C44" w:rsidRPr="002C427A" w:rsidRDefault="00491C44" w:rsidP="00491C44">
      <w:pPr>
        <w:pStyle w:val="Nagwek1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KRYTERIA OCENY ROCZNEGO PLANU DZIAŁAŃ W RAMACH PRIORYTETU X POMOC TECHNICZNA</w:t>
      </w:r>
      <w:bookmarkEnd w:id="20"/>
    </w:p>
    <w:p w:rsidR="00491C44" w:rsidRPr="002C427A" w:rsidRDefault="00491C44" w:rsidP="00491C44">
      <w:pPr>
        <w:rPr>
          <w:rFonts w:ascii="Verdana" w:hAnsi="Verdana"/>
          <w:b/>
          <w:sz w:val="20"/>
          <w:szCs w:val="20"/>
        </w:rPr>
      </w:pPr>
    </w:p>
    <w:p w:rsidR="00491C44" w:rsidRPr="002C427A" w:rsidRDefault="00491C44" w:rsidP="00491C44">
      <w:pPr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t>A. Kryteria formalne</w:t>
      </w:r>
    </w:p>
    <w:p w:rsidR="00491C44" w:rsidRPr="002C427A" w:rsidRDefault="00491C44" w:rsidP="00491C44">
      <w:pPr>
        <w:rPr>
          <w:rFonts w:ascii="Verdana" w:hAnsi="Verdana"/>
          <w:sz w:val="20"/>
          <w:szCs w:val="20"/>
        </w:rPr>
      </w:pPr>
    </w:p>
    <w:p w:rsidR="00491C44" w:rsidRPr="002C427A" w:rsidRDefault="00491C44" w:rsidP="00491C44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>Ocena formalna przeprowadzana jest w oparciu o kryteria formalne i dokonywana jest przez pracowników Wydziału Rozwoju Regionalnego.</w:t>
      </w:r>
    </w:p>
    <w:p w:rsidR="00491C44" w:rsidRPr="002C427A" w:rsidRDefault="00491C44" w:rsidP="00491C44">
      <w:pPr>
        <w:jc w:val="both"/>
        <w:rPr>
          <w:rFonts w:ascii="Verdana" w:hAnsi="Verdana"/>
          <w:sz w:val="20"/>
          <w:szCs w:val="20"/>
        </w:rPr>
      </w:pPr>
      <w:r w:rsidRPr="002C427A">
        <w:rPr>
          <w:rFonts w:ascii="Verdana" w:hAnsi="Verdana"/>
          <w:sz w:val="20"/>
          <w:szCs w:val="20"/>
        </w:rPr>
        <w:t xml:space="preserve">Wynik oceny formalnej zamieszczany jest w karcie oceny projektu. </w:t>
      </w:r>
    </w:p>
    <w:p w:rsidR="00491C44" w:rsidRPr="002C427A" w:rsidRDefault="00491C44" w:rsidP="00491C44">
      <w:pPr>
        <w:jc w:val="both"/>
        <w:rPr>
          <w:rFonts w:ascii="Verdana" w:hAnsi="Verdana"/>
          <w:sz w:val="20"/>
          <w:szCs w:val="20"/>
        </w:rPr>
      </w:pPr>
    </w:p>
    <w:p w:rsidR="00491C44" w:rsidRPr="002C427A" w:rsidRDefault="00491C44" w:rsidP="00491C44">
      <w:pPr>
        <w:jc w:val="both"/>
        <w:rPr>
          <w:rFonts w:ascii="Verdana" w:hAnsi="Verdana" w:cs="Arial"/>
          <w:sz w:val="20"/>
          <w:szCs w:val="20"/>
        </w:rPr>
      </w:pPr>
      <w:r w:rsidRPr="002C427A">
        <w:rPr>
          <w:rFonts w:ascii="Verdana" w:hAnsi="Verdana" w:cs="Arial"/>
          <w:sz w:val="20"/>
          <w:szCs w:val="20"/>
        </w:rPr>
        <w:t>Weryfikacji zgodności w szczególności podlegają następujące elementy:</w:t>
      </w:r>
    </w:p>
    <w:p w:rsidR="00491C44" w:rsidRPr="002C427A" w:rsidRDefault="00491C44" w:rsidP="00491C44">
      <w:pPr>
        <w:jc w:val="both"/>
        <w:rPr>
          <w:rFonts w:ascii="Verdana" w:hAnsi="Verdana"/>
          <w:sz w:val="20"/>
          <w:szCs w:val="20"/>
        </w:rPr>
      </w:pPr>
    </w:p>
    <w:tbl>
      <w:tblPr>
        <w:tblW w:w="87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675"/>
        <w:gridCol w:w="4176"/>
        <w:gridCol w:w="707"/>
        <w:gridCol w:w="665"/>
        <w:gridCol w:w="2532"/>
      </w:tblGrid>
      <w:tr w:rsidR="00491C44" w:rsidRPr="002C427A">
        <w:trPr>
          <w:trHeight w:val="284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491C44" w:rsidRPr="002C427A" w:rsidRDefault="00491C44" w:rsidP="00163D98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L.p.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491C44" w:rsidRPr="002C427A" w:rsidRDefault="00491C44" w:rsidP="00163D98">
            <w:pPr>
              <w:rPr>
                <w:rFonts w:ascii="Verdana" w:eastAsia="Arial Unicode MS" w:hAnsi="Verdana"/>
                <w:b/>
                <w:sz w:val="20"/>
                <w:szCs w:val="20"/>
              </w:rPr>
            </w:pPr>
            <w:r w:rsidRPr="002C427A">
              <w:rPr>
                <w:rFonts w:ascii="Verdana" w:eastAsia="Arial Unicode MS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491C44" w:rsidRPr="002C427A" w:rsidRDefault="00491C44" w:rsidP="00163D98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TAK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491C44" w:rsidRPr="002C427A" w:rsidRDefault="00491C44" w:rsidP="00163D98">
            <w:pPr>
              <w:rPr>
                <w:rFonts w:ascii="Verdana" w:eastAsia="Arial Unicode MS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NIE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25" w:color="auto" w:fill="auto"/>
            <w:vAlign w:val="center"/>
          </w:tcPr>
          <w:p w:rsidR="00491C44" w:rsidRPr="002C427A" w:rsidRDefault="00491C44" w:rsidP="00163D98">
            <w:pPr>
              <w:rPr>
                <w:rFonts w:ascii="Verdana" w:eastAsia="Arial Unicode MS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Uwagi</w:t>
            </w:r>
          </w:p>
        </w:tc>
      </w:tr>
      <w:tr w:rsidR="00491C44" w:rsidRPr="002C427A">
        <w:trPr>
          <w:trHeight w:val="533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Czy Roczny Plan Działań (RPD) został złożony we właściwej instytucji.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91C44" w:rsidRPr="002C427A">
        <w:trPr>
          <w:trHeight w:val="533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Czy Roczny Plan Działań (RPD) sporządzono na obowiązującym formularzu, w wersji papierowej i elektronicznej.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91C44" w:rsidRPr="002C427A">
        <w:trPr>
          <w:trHeight w:val="533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Czy okres realizacji Rocznego Planu Działań (RPD) zgodny jest z okresem programowym.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91C44" w:rsidRPr="002C427A">
        <w:trPr>
          <w:trHeight w:val="533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Kompletność Rocznego Planu Działań (RPD)</w:t>
            </w:r>
          </w:p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-wymagana liczba egzemplarzy,</w:t>
            </w:r>
          </w:p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-wszystkie strony ponumerowane </w:t>
            </w:r>
          </w:p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i zaparafowane przez upoważnioną osobę,</w:t>
            </w:r>
          </w:p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-wszystkie wymagane pola zostały poprawnie wypełnione,</w:t>
            </w:r>
          </w:p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-podpis przez upoważnioną osobę,</w:t>
            </w:r>
          </w:p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-pieczęć wnioskodawcy.</w:t>
            </w:r>
          </w:p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91C44" w:rsidRPr="002C427A">
        <w:trPr>
          <w:trHeight w:val="533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Czy dołączono wszystkie wymagane załączniki.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91C44" w:rsidRPr="002C427A">
        <w:trPr>
          <w:trHeight w:val="533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Czy wersje papierowe i elektroniczna Rocznego Planu Działań są tożsame.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91C44" w:rsidRPr="002C427A">
        <w:trPr>
          <w:trHeight w:val="955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Typ beneficjenta zgodny ze szczegółowym opisem priorytetu Regionalnego Programu Operacyjnego Województwa Śląskiego.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491C44" w:rsidRPr="002C427A" w:rsidRDefault="00491C44" w:rsidP="00491C44">
      <w:pPr>
        <w:jc w:val="both"/>
        <w:rPr>
          <w:rFonts w:ascii="Verdana" w:hAnsi="Verdana"/>
          <w:sz w:val="20"/>
          <w:szCs w:val="20"/>
        </w:rPr>
      </w:pPr>
    </w:p>
    <w:p w:rsidR="00491C44" w:rsidRPr="002C427A" w:rsidRDefault="00491C44" w:rsidP="00491C44">
      <w:pPr>
        <w:jc w:val="both"/>
        <w:rPr>
          <w:rFonts w:ascii="Verdana" w:hAnsi="Verdana"/>
          <w:sz w:val="20"/>
          <w:szCs w:val="20"/>
        </w:rPr>
      </w:pPr>
    </w:p>
    <w:p w:rsidR="00491C44" w:rsidRPr="002C427A" w:rsidRDefault="00491C44" w:rsidP="00491C44">
      <w:pPr>
        <w:jc w:val="both"/>
        <w:rPr>
          <w:rFonts w:ascii="Verdana" w:hAnsi="Verdana"/>
          <w:sz w:val="20"/>
          <w:szCs w:val="20"/>
        </w:rPr>
      </w:pPr>
    </w:p>
    <w:p w:rsidR="00491C44" w:rsidRPr="002C427A" w:rsidRDefault="00491C44" w:rsidP="00491C44">
      <w:pPr>
        <w:rPr>
          <w:rFonts w:ascii="Verdana" w:hAnsi="Verdana"/>
          <w:b/>
          <w:sz w:val="20"/>
          <w:szCs w:val="20"/>
        </w:rPr>
      </w:pPr>
      <w:r w:rsidRPr="002C427A">
        <w:rPr>
          <w:rFonts w:ascii="Verdana" w:hAnsi="Verdana"/>
          <w:b/>
          <w:sz w:val="20"/>
          <w:szCs w:val="20"/>
        </w:rPr>
        <w:br w:type="column"/>
      </w:r>
      <w:r w:rsidRPr="002C427A">
        <w:rPr>
          <w:rFonts w:ascii="Verdana" w:hAnsi="Verdana"/>
          <w:b/>
          <w:sz w:val="20"/>
          <w:szCs w:val="20"/>
        </w:rPr>
        <w:lastRenderedPageBreak/>
        <w:t>B. Kryteria merytoryczne</w:t>
      </w:r>
    </w:p>
    <w:p w:rsidR="00491C44" w:rsidRPr="002C427A" w:rsidRDefault="00491C44" w:rsidP="00491C44">
      <w:pPr>
        <w:rPr>
          <w:rFonts w:ascii="Verdana" w:hAnsi="Verdana"/>
          <w:sz w:val="20"/>
          <w:szCs w:val="20"/>
        </w:rPr>
      </w:pPr>
    </w:p>
    <w:p w:rsidR="00491C44" w:rsidRPr="002C427A" w:rsidRDefault="00491C44" w:rsidP="00491C44">
      <w:pPr>
        <w:rPr>
          <w:rFonts w:ascii="Verdana" w:hAnsi="Verdana"/>
          <w:sz w:val="20"/>
          <w:szCs w:val="20"/>
        </w:rPr>
      </w:pPr>
    </w:p>
    <w:p w:rsidR="00491C44" w:rsidRPr="002C427A" w:rsidRDefault="00491C44" w:rsidP="00491C44">
      <w:pPr>
        <w:jc w:val="both"/>
        <w:rPr>
          <w:rFonts w:ascii="Verdana" w:hAnsi="Verdana"/>
          <w:noProof/>
          <w:sz w:val="20"/>
          <w:szCs w:val="20"/>
        </w:rPr>
      </w:pPr>
    </w:p>
    <w:p w:rsidR="00491C44" w:rsidRPr="002C427A" w:rsidRDefault="00491C44" w:rsidP="00491C44">
      <w:pPr>
        <w:jc w:val="both"/>
        <w:rPr>
          <w:rFonts w:ascii="Verdana" w:hAnsi="Verdana"/>
          <w:noProof/>
          <w:sz w:val="20"/>
          <w:szCs w:val="20"/>
        </w:rPr>
      </w:pPr>
      <w:r w:rsidRPr="002C427A">
        <w:rPr>
          <w:rFonts w:ascii="Verdana" w:hAnsi="Verdana"/>
          <w:noProof/>
          <w:sz w:val="20"/>
          <w:szCs w:val="20"/>
        </w:rPr>
        <w:t>Ocena marytoryczna przeprowadzana jest przez pracowników Referatu Wyboru Projektów i opiera się na następujących kryteriach:</w:t>
      </w:r>
    </w:p>
    <w:p w:rsidR="00491C44" w:rsidRPr="002C427A" w:rsidRDefault="00491C44" w:rsidP="00491C44">
      <w:pPr>
        <w:jc w:val="both"/>
        <w:rPr>
          <w:rFonts w:ascii="Verdana" w:hAnsi="Verdana"/>
          <w:noProof/>
          <w:sz w:val="20"/>
          <w:szCs w:val="20"/>
        </w:rPr>
      </w:pPr>
    </w:p>
    <w:p w:rsidR="00491C44" w:rsidRPr="002C427A" w:rsidRDefault="00491C44" w:rsidP="00491C44">
      <w:pPr>
        <w:jc w:val="both"/>
        <w:rPr>
          <w:rFonts w:ascii="Verdana" w:hAnsi="Verdana"/>
          <w:noProof/>
          <w:sz w:val="20"/>
          <w:szCs w:val="20"/>
        </w:rPr>
      </w:pPr>
    </w:p>
    <w:p w:rsidR="00491C44" w:rsidRPr="002C427A" w:rsidRDefault="00491C44" w:rsidP="00491C44">
      <w:pPr>
        <w:jc w:val="both"/>
        <w:rPr>
          <w:rFonts w:ascii="Verdana" w:hAnsi="Verdana"/>
          <w:noProof/>
          <w:sz w:val="20"/>
          <w:szCs w:val="20"/>
        </w:rPr>
      </w:pPr>
    </w:p>
    <w:tbl>
      <w:tblPr>
        <w:tblW w:w="87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675"/>
        <w:gridCol w:w="4176"/>
        <w:gridCol w:w="707"/>
        <w:gridCol w:w="665"/>
        <w:gridCol w:w="2532"/>
      </w:tblGrid>
      <w:tr w:rsidR="00491C44" w:rsidRPr="002C427A">
        <w:trPr>
          <w:trHeight w:val="602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491C44" w:rsidRPr="002C427A" w:rsidRDefault="00491C44" w:rsidP="00163D98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L.p.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491C44" w:rsidRPr="002C427A" w:rsidRDefault="00491C44" w:rsidP="00163D98">
            <w:pPr>
              <w:rPr>
                <w:rFonts w:ascii="Verdana" w:eastAsia="Arial Unicode MS" w:hAnsi="Verdana"/>
                <w:b/>
                <w:sz w:val="20"/>
                <w:szCs w:val="20"/>
              </w:rPr>
            </w:pPr>
            <w:r w:rsidRPr="002C427A">
              <w:rPr>
                <w:rFonts w:ascii="Verdana" w:eastAsia="Arial Unicode MS" w:hAnsi="Verdana"/>
                <w:b/>
                <w:sz w:val="20"/>
                <w:szCs w:val="20"/>
              </w:rPr>
              <w:t>Kryteria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491C44" w:rsidRPr="002C427A" w:rsidRDefault="00491C44" w:rsidP="00163D98">
            <w:pPr>
              <w:rPr>
                <w:rFonts w:ascii="Verdana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TAK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491C44" w:rsidRPr="002C427A" w:rsidRDefault="00491C44" w:rsidP="00163D98">
            <w:pPr>
              <w:rPr>
                <w:rFonts w:ascii="Verdana" w:eastAsia="Arial Unicode MS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NIE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25" w:color="auto" w:fill="auto"/>
            <w:vAlign w:val="center"/>
          </w:tcPr>
          <w:p w:rsidR="00491C44" w:rsidRPr="002C427A" w:rsidRDefault="00491C44" w:rsidP="00163D98">
            <w:pPr>
              <w:rPr>
                <w:rFonts w:ascii="Verdana" w:eastAsia="Arial Unicode MS" w:hAnsi="Verdana"/>
                <w:b/>
                <w:sz w:val="20"/>
                <w:szCs w:val="20"/>
              </w:rPr>
            </w:pPr>
            <w:r w:rsidRPr="002C427A">
              <w:rPr>
                <w:rFonts w:ascii="Verdana" w:hAnsi="Verdana"/>
                <w:b/>
                <w:sz w:val="20"/>
                <w:szCs w:val="20"/>
              </w:rPr>
              <w:t>Uwagi</w:t>
            </w:r>
          </w:p>
        </w:tc>
      </w:tr>
      <w:tr w:rsidR="00491C44" w:rsidRPr="002C427A">
        <w:trPr>
          <w:trHeight w:val="602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Zgodność z celami priorytetu Pomoc Techniczna Regionalnego Programu Operacyjnego Województwa Śląskiego.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91C44" w:rsidRPr="002C427A">
        <w:trPr>
          <w:trHeight w:val="602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Czy wszystkie wydatki są 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kwalifikowalne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91C44" w:rsidRPr="002C427A">
        <w:trPr>
          <w:trHeight w:val="602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Zasadność i odpowiednia wysokość zaplanowanych kosztów </w:t>
            </w:r>
            <w:proofErr w:type="spellStart"/>
            <w:r w:rsidRPr="002C427A">
              <w:rPr>
                <w:rFonts w:ascii="Verdana" w:hAnsi="Verdana"/>
                <w:sz w:val="20"/>
                <w:szCs w:val="20"/>
              </w:rPr>
              <w:t>kwalifikowalnych</w:t>
            </w:r>
            <w:proofErr w:type="spellEnd"/>
            <w:r w:rsidRPr="002C427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91C44" w:rsidRPr="002C427A">
        <w:trPr>
          <w:trHeight w:val="602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Racjonalność harmonogramu wydatków planowanych działań zawartych w Rocznym Planie Działań.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91C44" w:rsidRPr="002C427A">
        <w:trPr>
          <w:trHeight w:val="602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Czy kategorie interwencji są określone prawidłowo.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91C44" w:rsidRPr="002C427A">
        <w:trPr>
          <w:trHeight w:val="602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  <w:r w:rsidRPr="002C427A">
              <w:rPr>
                <w:rFonts w:ascii="Verdana" w:hAnsi="Verdana"/>
                <w:sz w:val="20"/>
                <w:szCs w:val="20"/>
              </w:rPr>
              <w:t xml:space="preserve">Czy beneficjent prawidłowo określił wskaźniki umożliwiające monitorowanie postępu rzeczowego realizowanych zadań. 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44" w:rsidRPr="002C427A" w:rsidRDefault="00491C44" w:rsidP="00163D98">
            <w:pPr>
              <w:pStyle w:val="Nagwek2"/>
              <w:rPr>
                <w:rFonts w:ascii="Verdana" w:eastAsia="Arial Unicode MS" w:hAnsi="Verdana"/>
                <w:i w:val="0"/>
                <w:iCs w:val="0"/>
                <w:sz w:val="20"/>
                <w:szCs w:val="20"/>
                <w:u w:val="single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91C44" w:rsidRPr="002C427A" w:rsidRDefault="00491C44" w:rsidP="00163D98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491C44" w:rsidRPr="002C427A" w:rsidRDefault="00491C44" w:rsidP="00491C44">
      <w:pPr>
        <w:jc w:val="both"/>
        <w:rPr>
          <w:rFonts w:ascii="Verdana" w:hAnsi="Verdana"/>
          <w:sz w:val="20"/>
          <w:szCs w:val="20"/>
        </w:rPr>
      </w:pPr>
    </w:p>
    <w:p w:rsidR="00491C44" w:rsidRPr="002C427A" w:rsidRDefault="00491C44" w:rsidP="00491C44">
      <w:pPr>
        <w:rPr>
          <w:rFonts w:ascii="Verdana" w:hAnsi="Verdana"/>
          <w:sz w:val="20"/>
          <w:szCs w:val="20"/>
        </w:rPr>
      </w:pPr>
    </w:p>
    <w:p w:rsidR="00491C44" w:rsidRPr="002C427A" w:rsidRDefault="00491C44" w:rsidP="00491C44">
      <w:pPr>
        <w:rPr>
          <w:rFonts w:ascii="Verdana" w:hAnsi="Verdana"/>
          <w:sz w:val="20"/>
          <w:szCs w:val="20"/>
        </w:rPr>
      </w:pPr>
    </w:p>
    <w:p w:rsidR="00491C44" w:rsidRPr="002C427A" w:rsidRDefault="00491C44">
      <w:pPr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jc w:val="both"/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rPr>
          <w:rFonts w:ascii="Verdana" w:hAnsi="Verdana"/>
          <w:sz w:val="20"/>
          <w:szCs w:val="20"/>
        </w:rPr>
      </w:pPr>
    </w:p>
    <w:p w:rsidR="002500FE" w:rsidRPr="002C427A" w:rsidRDefault="002500FE">
      <w:pPr>
        <w:rPr>
          <w:rFonts w:ascii="Verdana" w:hAnsi="Verdana"/>
          <w:sz w:val="20"/>
          <w:szCs w:val="20"/>
        </w:rPr>
      </w:pPr>
    </w:p>
    <w:sectPr w:rsidR="002500FE" w:rsidRPr="002C427A" w:rsidSect="004F2762">
      <w:headerReference w:type="default" r:id="rId12"/>
      <w:footerReference w:type="default" r:id="rId13"/>
      <w:endnotePr>
        <w:numFmt w:val="decimal"/>
        <w:numRestart w:val="eachSect"/>
      </w:endnotePr>
      <w:pgSz w:w="11906" w:h="16838"/>
      <w:pgMar w:top="899" w:right="1417" w:bottom="719" w:left="1440" w:header="708" w:footer="24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0A4" w:rsidRDefault="00C240A4">
      <w:r>
        <w:separator/>
      </w:r>
    </w:p>
  </w:endnote>
  <w:endnote w:type="continuationSeparator" w:id="0">
    <w:p w:rsidR="00C240A4" w:rsidRDefault="00C240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0A4" w:rsidRDefault="006F1C2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240A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240A4" w:rsidRDefault="00C240A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0A4" w:rsidRDefault="006F1C23">
    <w:pPr>
      <w:pStyle w:val="Stopka"/>
      <w:jc w:val="center"/>
      <w:rPr>
        <w:rStyle w:val="Numerstrony"/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fldChar w:fldCharType="begin"/>
    </w:r>
    <w:r w:rsidR="00C240A4">
      <w:rPr>
        <w:rFonts w:ascii="Verdana" w:hAnsi="Verdana"/>
        <w:sz w:val="18"/>
        <w:szCs w:val="18"/>
      </w:rPr>
      <w:instrText xml:space="preserve"> PAGE   \* MERGEFORMAT </w:instrText>
    </w:r>
    <w:r>
      <w:rPr>
        <w:rFonts w:ascii="Verdana" w:hAnsi="Verdana"/>
        <w:sz w:val="18"/>
        <w:szCs w:val="18"/>
      </w:rPr>
      <w:fldChar w:fldCharType="separate"/>
    </w:r>
    <w:r w:rsidR="00C14A42">
      <w:rPr>
        <w:rFonts w:ascii="Verdana" w:hAnsi="Verdana"/>
        <w:noProof/>
        <w:sz w:val="18"/>
        <w:szCs w:val="18"/>
      </w:rPr>
      <w:t>25</w:t>
    </w:r>
    <w:r>
      <w:rPr>
        <w:rFonts w:ascii="Verdana" w:hAnsi="Verdana"/>
        <w:sz w:val="18"/>
        <w:szCs w:val="18"/>
      </w:rPr>
      <w:fldChar w:fldCharType="end"/>
    </w:r>
    <w:r w:rsidR="00C240A4">
      <w:rPr>
        <w:rFonts w:ascii="Verdana" w:hAnsi="Verdana"/>
        <w:sz w:val="18"/>
        <w:szCs w:val="18"/>
      </w:rPr>
      <w:t xml:space="preserve">/ </w:t>
    </w:r>
    <w:r>
      <w:rPr>
        <w:rFonts w:ascii="Verdana" w:hAnsi="Verdana"/>
        <w:sz w:val="18"/>
        <w:szCs w:val="18"/>
      </w:rPr>
      <w:fldChar w:fldCharType="begin"/>
    </w:r>
    <w:r w:rsidR="00C240A4">
      <w:rPr>
        <w:rFonts w:ascii="Verdana" w:hAnsi="Verdana"/>
        <w:sz w:val="18"/>
        <w:szCs w:val="18"/>
      </w:rPr>
      <w:instrText>NUMPAGES</w:instrText>
    </w:r>
    <w:r>
      <w:rPr>
        <w:rFonts w:ascii="Verdana" w:hAnsi="Verdana"/>
        <w:sz w:val="18"/>
        <w:szCs w:val="18"/>
      </w:rPr>
      <w:fldChar w:fldCharType="separate"/>
    </w:r>
    <w:r w:rsidR="00C14A42">
      <w:rPr>
        <w:rFonts w:ascii="Verdana" w:hAnsi="Verdana"/>
        <w:noProof/>
        <w:sz w:val="18"/>
        <w:szCs w:val="18"/>
      </w:rPr>
      <w:t>44</w:t>
    </w:r>
    <w:r>
      <w:rPr>
        <w:rFonts w:ascii="Verdana" w:hAnsi="Verdana"/>
        <w:sz w:val="18"/>
        <w:szCs w:val="18"/>
      </w:rPr>
      <w:fldChar w:fldCharType="end"/>
    </w:r>
  </w:p>
  <w:p w:rsidR="00C240A4" w:rsidRPr="00E4529A" w:rsidRDefault="00C240A4" w:rsidP="00D5701B">
    <w:pPr>
      <w:pStyle w:val="Stopka"/>
      <w:jc w:val="center"/>
      <w:rPr>
        <w:rFonts w:ascii="Verdana" w:hAnsi="Verdana"/>
        <w:i/>
        <w:sz w:val="16"/>
        <w:szCs w:val="16"/>
      </w:rPr>
    </w:pPr>
    <w:r w:rsidRPr="00E4529A">
      <w:rPr>
        <w:rFonts w:ascii="Verdana" w:hAnsi="Verdana"/>
        <w:i/>
        <w:sz w:val="16"/>
        <w:szCs w:val="16"/>
      </w:rPr>
      <w:t>Regionalny Program Operacyjny Województwa Śląskiego na lata 2007 – 2013</w:t>
    </w:r>
  </w:p>
  <w:p w:rsidR="00C240A4" w:rsidRPr="00E4529A" w:rsidRDefault="00C240A4" w:rsidP="00D5701B">
    <w:pPr>
      <w:pStyle w:val="Stopka"/>
      <w:jc w:val="center"/>
      <w:rPr>
        <w:rFonts w:ascii="Verdana" w:hAnsi="Verdana"/>
        <w:i/>
        <w:sz w:val="16"/>
        <w:szCs w:val="16"/>
      </w:rPr>
    </w:pPr>
    <w:r w:rsidRPr="00E4529A">
      <w:rPr>
        <w:rFonts w:ascii="Verdana" w:hAnsi="Verdana"/>
        <w:i/>
        <w:sz w:val="16"/>
        <w:szCs w:val="16"/>
      </w:rPr>
      <w:t>www.rpo.slaskie.pl</w:t>
    </w:r>
  </w:p>
  <w:p w:rsidR="00C240A4" w:rsidRPr="00E35FB9" w:rsidRDefault="00C240A4" w:rsidP="00E35FB9">
    <w:pPr>
      <w:pStyle w:val="Stopka"/>
      <w:jc w:val="center"/>
      <w:rPr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0A4" w:rsidRDefault="00C240A4">
      <w:r>
        <w:separator/>
      </w:r>
    </w:p>
  </w:footnote>
  <w:footnote w:type="continuationSeparator" w:id="0">
    <w:p w:rsidR="00C240A4" w:rsidRDefault="00C240A4">
      <w:r>
        <w:continuationSeparator/>
      </w:r>
    </w:p>
  </w:footnote>
  <w:footnote w:id="1">
    <w:p w:rsidR="00C240A4" w:rsidRPr="00594510" w:rsidRDefault="00C240A4" w:rsidP="00594510">
      <w:pPr>
        <w:jc w:val="both"/>
        <w:rPr>
          <w:rFonts w:ascii="Verdana" w:hAnsi="Verdana"/>
          <w:b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sz w:val="20"/>
          <w:szCs w:val="20"/>
        </w:rPr>
        <w:t>Menedżer Funduszu Powierniczego zostanie wybrany na podstawie art. 44 lit. </w:t>
      </w:r>
      <w:r w:rsidRPr="005543E7">
        <w:rPr>
          <w:rFonts w:ascii="Verdana" w:hAnsi="Verdana"/>
          <w:sz w:val="20"/>
          <w:szCs w:val="20"/>
        </w:rPr>
        <w:t xml:space="preserve">c Rozporządzenia Rady (WE) nr 1083/2006 z </w:t>
      </w:r>
      <w:proofErr w:type="spellStart"/>
      <w:r w:rsidRPr="005543E7">
        <w:rPr>
          <w:rFonts w:ascii="Verdana" w:hAnsi="Verdana"/>
          <w:sz w:val="20"/>
          <w:szCs w:val="20"/>
        </w:rPr>
        <w:t>późn</w:t>
      </w:r>
      <w:proofErr w:type="spellEnd"/>
      <w:r w:rsidRPr="005543E7">
        <w:rPr>
          <w:rFonts w:ascii="Verdana" w:hAnsi="Verdana"/>
          <w:sz w:val="20"/>
          <w:szCs w:val="20"/>
        </w:rPr>
        <w:t>. zm.</w:t>
      </w:r>
    </w:p>
    <w:p w:rsidR="00C240A4" w:rsidRDefault="00C240A4">
      <w:pPr>
        <w:pStyle w:val="Tekstprzypisudolnego"/>
      </w:pPr>
    </w:p>
  </w:footnote>
  <w:footnote w:id="2">
    <w:p w:rsidR="00C240A4" w:rsidRDefault="00C240A4" w:rsidP="00640154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E66035">
        <w:rPr>
          <w:rStyle w:val="Znakiprzypiswdolnych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>Szczegółowy wykaz załączników niezbędnych dla danego naboru w ramach preselekcji lub naboru w ramach konkursu zostanie każdorazowo określony w ogłoszeniu o konkursie/preselekcji</w:t>
      </w:r>
      <w:r w:rsidRPr="00E66035">
        <w:rPr>
          <w:rFonts w:ascii="Verdana" w:hAnsi="Verdana"/>
          <w:sz w:val="16"/>
          <w:szCs w:val="16"/>
        </w:rPr>
        <w:t>.</w:t>
      </w:r>
    </w:p>
  </w:footnote>
  <w:footnote w:id="3">
    <w:p w:rsidR="00C240A4" w:rsidRDefault="00C240A4">
      <w:pPr>
        <w:pStyle w:val="Akapitzlist"/>
        <w:widowControl/>
        <w:numPr>
          <w:ilvl w:val="0"/>
          <w:numId w:val="8"/>
        </w:numPr>
        <w:tabs>
          <w:tab w:val="left" w:pos="0"/>
        </w:tabs>
        <w:jc w:val="both"/>
        <w:rPr>
          <w:rFonts w:ascii="Verdana" w:eastAsia="Calibri" w:hAnsi="Verdana"/>
          <w:sz w:val="16"/>
          <w:szCs w:val="16"/>
        </w:rPr>
      </w:pPr>
      <w:r w:rsidRPr="00E66035">
        <w:rPr>
          <w:rStyle w:val="Znakiprzypiswdolnych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a) </w:t>
      </w:r>
      <w:r>
        <w:rPr>
          <w:rFonts w:ascii="Verdana" w:eastAsia="Calibri" w:hAnsi="Verdana"/>
          <w:sz w:val="16"/>
          <w:szCs w:val="16"/>
        </w:rPr>
        <w:t xml:space="preserve">Min. 1% wkładu własnego do kosztów kwalifikowanych projektu muszą stanowić środki własne beneficjenta pochodzące z dochodów własnych zgodnie z art. 4 (gminy), 5 (powiaty) i 6 (województwo) ustawy z dnia 13 listopada 2003 r. o dochodach jednostek samorządu terytorialnego (Dz. U. Nr 203, poz. 1966 z </w:t>
      </w:r>
      <w:proofErr w:type="spellStart"/>
      <w:r>
        <w:rPr>
          <w:rFonts w:ascii="Verdana" w:eastAsia="Calibri" w:hAnsi="Verdana"/>
          <w:sz w:val="16"/>
          <w:szCs w:val="16"/>
        </w:rPr>
        <w:t>późn</w:t>
      </w:r>
      <w:proofErr w:type="spellEnd"/>
      <w:r>
        <w:rPr>
          <w:rFonts w:ascii="Verdana" w:eastAsia="Calibri" w:hAnsi="Verdana"/>
          <w:sz w:val="16"/>
          <w:szCs w:val="16"/>
        </w:rPr>
        <w:t xml:space="preserve">. zm.) lub z pożyczek i kredytów komercyjnych. </w:t>
      </w:r>
    </w:p>
    <w:p w:rsidR="00C240A4" w:rsidRDefault="00C240A4">
      <w:pPr>
        <w:pStyle w:val="Akapitzlist"/>
        <w:widowControl/>
        <w:numPr>
          <w:ilvl w:val="0"/>
          <w:numId w:val="8"/>
        </w:numPr>
        <w:tabs>
          <w:tab w:val="left" w:pos="0"/>
        </w:tabs>
        <w:jc w:val="both"/>
        <w:rPr>
          <w:rFonts w:ascii="Verdana" w:hAnsi="Verdana"/>
          <w:sz w:val="16"/>
          <w:szCs w:val="16"/>
        </w:rPr>
      </w:pPr>
      <w:r>
        <w:rPr>
          <w:rFonts w:ascii="Verdana" w:eastAsia="Calibri" w:hAnsi="Verdana"/>
          <w:sz w:val="16"/>
          <w:szCs w:val="16"/>
        </w:rPr>
        <w:t xml:space="preserve">b) Wkład własny beneficjenta może zostać uzupełniony środkami pochodzącymi m.in. z subwencji ogólnej (w związku z art. 7 ustawy o dochodach </w:t>
      </w:r>
      <w:proofErr w:type="spellStart"/>
      <w:r>
        <w:rPr>
          <w:rFonts w:ascii="Verdana" w:eastAsia="Calibri" w:hAnsi="Verdana"/>
          <w:sz w:val="16"/>
          <w:szCs w:val="16"/>
        </w:rPr>
        <w:t>jst</w:t>
      </w:r>
      <w:proofErr w:type="spellEnd"/>
      <w:r>
        <w:rPr>
          <w:rFonts w:ascii="Verdana" w:eastAsia="Calibri" w:hAnsi="Verdana"/>
          <w:sz w:val="16"/>
          <w:szCs w:val="16"/>
        </w:rPr>
        <w:t xml:space="preserve">), środkami pochodzącymi z kredytów i pożyczek preferencyjnych, środkami o charakterze bezzwrotnym pochodzącymi z międzynarodowych instytucji finansowych, środkami prywatnymi przekazanymi w sposób formalnie udokumentowany i pozostającymi w dyspozycji beneficjenta, środkami pochodzącymi z funduszy celowych działających jako osoby prawne (PFRON, </w:t>
      </w:r>
      <w:proofErr w:type="spellStart"/>
      <w:r>
        <w:rPr>
          <w:rFonts w:ascii="Verdana" w:eastAsia="Calibri" w:hAnsi="Verdana"/>
          <w:sz w:val="16"/>
          <w:szCs w:val="16"/>
        </w:rPr>
        <w:t>NFOŚiGW</w:t>
      </w:r>
      <w:proofErr w:type="spellEnd"/>
      <w:r>
        <w:rPr>
          <w:rFonts w:ascii="Verdana" w:eastAsia="Calibri" w:hAnsi="Verdana"/>
          <w:sz w:val="16"/>
          <w:szCs w:val="16"/>
        </w:rPr>
        <w:t xml:space="preserve">, </w:t>
      </w:r>
      <w:proofErr w:type="spellStart"/>
      <w:r>
        <w:rPr>
          <w:rFonts w:ascii="Verdana" w:eastAsia="Calibri" w:hAnsi="Verdana"/>
          <w:sz w:val="16"/>
          <w:szCs w:val="16"/>
        </w:rPr>
        <w:t>WFOŚiGW</w:t>
      </w:r>
      <w:proofErr w:type="spellEnd"/>
      <w:r>
        <w:rPr>
          <w:rFonts w:ascii="Verdana" w:eastAsia="Calibri" w:hAnsi="Verdana"/>
          <w:sz w:val="16"/>
          <w:szCs w:val="16"/>
        </w:rPr>
        <w:t xml:space="preserve"> itp.) oraz funduszy nieposiadających osobowości prawnej (Fundusz Rozwoju Kultury Fizycznej), pod warunkiem, że uzupełniają one wkład własny określony w pkt. </w:t>
      </w:r>
      <w:r>
        <w:rPr>
          <w:rFonts w:ascii="Verdana" w:hAnsi="Verdana"/>
          <w:sz w:val="16"/>
          <w:szCs w:val="16"/>
        </w:rPr>
        <w:t>a.</w:t>
      </w:r>
    </w:p>
    <w:p w:rsidR="00C240A4" w:rsidRDefault="00C240A4">
      <w:pPr>
        <w:pStyle w:val="Tekstprzypisudolnego"/>
        <w:rPr>
          <w:rFonts w:ascii="Verdana" w:hAnsi="Verdana"/>
        </w:rPr>
      </w:pPr>
    </w:p>
  </w:footnote>
  <w:footnote w:id="4">
    <w:p w:rsidR="00C240A4" w:rsidRPr="00F91A7D" w:rsidRDefault="00C240A4">
      <w:pPr>
        <w:pStyle w:val="Tekstprzypisudolnego"/>
        <w:rPr>
          <w:rFonts w:ascii="Verdana" w:hAnsi="Verdana"/>
          <w:sz w:val="16"/>
          <w:szCs w:val="16"/>
        </w:rPr>
      </w:pPr>
      <w:r w:rsidRPr="00F91A7D"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D</w:t>
      </w:r>
      <w:r w:rsidRPr="00F91A7D">
        <w:rPr>
          <w:rFonts w:ascii="Verdana" w:hAnsi="Verdana"/>
          <w:sz w:val="16"/>
          <w:szCs w:val="16"/>
        </w:rPr>
        <w:t>la projektów infrastrukturalnych</w:t>
      </w:r>
    </w:p>
  </w:footnote>
  <w:footnote w:id="5">
    <w:p w:rsidR="00C240A4" w:rsidRDefault="00C240A4">
      <w:pPr>
        <w:pStyle w:val="Tekstprzypisudolnego"/>
      </w:pPr>
      <w:r w:rsidRPr="00F91A7D">
        <w:rPr>
          <w:rStyle w:val="Odwoanieprzypisudolnego"/>
          <w:rFonts w:ascii="Verdana" w:hAnsi="Verdana"/>
          <w:sz w:val="16"/>
          <w:szCs w:val="16"/>
        </w:rPr>
        <w:footnoteRef/>
      </w:r>
      <w:r w:rsidRPr="00F91A7D">
        <w:rPr>
          <w:rFonts w:ascii="Verdana" w:hAnsi="Verdana"/>
          <w:sz w:val="16"/>
          <w:szCs w:val="16"/>
        </w:rPr>
        <w:t xml:space="preserve"> Dla projektów systemowych</w:t>
      </w:r>
    </w:p>
  </w:footnote>
  <w:footnote w:id="6">
    <w:p w:rsidR="00C240A4" w:rsidRDefault="00C240A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76DD">
        <w:rPr>
          <w:sz w:val="16"/>
          <w:szCs w:val="16"/>
        </w:rPr>
        <w:t>D</w:t>
      </w:r>
      <w:r w:rsidRPr="00DD76DD">
        <w:rPr>
          <w:rFonts w:ascii="Verdana" w:hAnsi="Verdana"/>
          <w:sz w:val="16"/>
          <w:szCs w:val="16"/>
        </w:rPr>
        <w:t>okumentacja aplikacyjna powinna być zgodna z dokumentacją złożoną w ramach wstępnej oceny. Każda zmiana w  zakresie projektu wymaga indywidualnej zgody IZ RPO WSL.</w:t>
      </w:r>
    </w:p>
  </w:footnote>
  <w:footnote w:id="7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Komplementarność to stopień wzajemnego uzupełniania się. Projekt komplementarny to taki, którego realizacja w sposób znaczący i bezpośredni uzupełnia efekty innego projektu. Komplementarność należy rozpatrywać w odniesieniu do innych projektów (etapów projektów) realizowanych w poprzednim i obecnym okresie programowania. </w:t>
      </w:r>
    </w:p>
  </w:footnote>
  <w:footnote w:id="8">
    <w:p w:rsidR="00C240A4" w:rsidRPr="00A027D1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Innowacyjność oznacza zdolność do tworzenia i wdrażania innowacji, jak również ich absorpcji. Za innowacje </w:t>
      </w:r>
      <w:r w:rsidRPr="00A027D1">
        <w:rPr>
          <w:rFonts w:ascii="Verdana" w:hAnsi="Verdana"/>
          <w:sz w:val="16"/>
          <w:szCs w:val="16"/>
        </w:rPr>
        <w:t xml:space="preserve">uznaje się nowe lub istotnie ulepszone produkty (wyroby, usługi), procesy i metody (techniczne, organizacyjne i marketingowe). </w:t>
      </w:r>
    </w:p>
  </w:footnote>
  <w:footnote w:id="9">
    <w:p w:rsidR="00C240A4" w:rsidRPr="001E28F5" w:rsidRDefault="00C240A4">
      <w:pPr>
        <w:pStyle w:val="Tekstprzypisudolnego"/>
        <w:rPr>
          <w:rFonts w:ascii="Verdana" w:hAnsi="Verdana"/>
          <w:color w:val="000000" w:themeColor="text1"/>
          <w:sz w:val="16"/>
          <w:szCs w:val="16"/>
        </w:rPr>
      </w:pPr>
      <w:r w:rsidRPr="001E28F5">
        <w:rPr>
          <w:rStyle w:val="Odwoanieprzypisudolnego"/>
          <w:rFonts w:ascii="Verdana" w:hAnsi="Verdana"/>
          <w:color w:val="000000" w:themeColor="text1"/>
          <w:sz w:val="16"/>
          <w:szCs w:val="16"/>
        </w:rPr>
        <w:footnoteRef/>
      </w:r>
      <w:r w:rsidRPr="001E28F5">
        <w:rPr>
          <w:rFonts w:ascii="Verdana" w:hAnsi="Verdana"/>
          <w:color w:val="000000" w:themeColor="text1"/>
          <w:sz w:val="16"/>
          <w:szCs w:val="16"/>
        </w:rPr>
        <w:t xml:space="preserve"> Kompleksowość rozumiana, jako projekt, który realizuje jeden czy więcej typów projektów. </w:t>
      </w:r>
    </w:p>
  </w:footnote>
  <w:footnote w:id="10">
    <w:p w:rsidR="00C240A4" w:rsidRPr="00A00206" w:rsidRDefault="00C240A4" w:rsidP="00A00206">
      <w:pPr>
        <w:pStyle w:val="Tekstprzypisudolnego"/>
        <w:jc w:val="both"/>
        <w:rPr>
          <w:rFonts w:ascii="Verdana" w:hAnsi="Verdana"/>
          <w:color w:val="000000"/>
          <w:sz w:val="16"/>
          <w:szCs w:val="16"/>
        </w:rPr>
      </w:pPr>
      <w:r w:rsidRPr="001E28F5">
        <w:rPr>
          <w:rStyle w:val="Odwoanieprzypisudolnego"/>
          <w:color w:val="000000" w:themeColor="text1"/>
        </w:rPr>
        <w:footnoteRef/>
      </w:r>
      <w:r w:rsidRPr="001E28F5">
        <w:rPr>
          <w:rStyle w:val="Odwoanieprzypisudolnego"/>
          <w:color w:val="000000" w:themeColor="text1"/>
        </w:rPr>
        <w:t xml:space="preserve"> </w:t>
      </w:r>
      <w:r w:rsidRPr="00E35B9D">
        <w:rPr>
          <w:rFonts w:ascii="Verdana" w:hAnsi="Verdana"/>
          <w:color w:val="000000"/>
          <w:sz w:val="16"/>
          <w:szCs w:val="16"/>
        </w:rPr>
        <w:t xml:space="preserve">Kompleksowość </w:t>
      </w:r>
      <w:r w:rsidRPr="00007EAA">
        <w:rPr>
          <w:rFonts w:ascii="Verdana" w:hAnsi="Verdana"/>
          <w:color w:val="000000"/>
          <w:sz w:val="16"/>
          <w:szCs w:val="16"/>
        </w:rPr>
        <w:t>przygotowania terenu</w:t>
      </w:r>
      <w:r w:rsidRPr="00E35B9D">
        <w:rPr>
          <w:rFonts w:ascii="Verdana" w:hAnsi="Verdana"/>
          <w:color w:val="000000"/>
          <w:sz w:val="16"/>
          <w:szCs w:val="16"/>
        </w:rPr>
        <w:t xml:space="preserve"> - rozumiana, jako realizacja elementów niezbędnych do przygotowania terenu inwestycyjnego w sposób odpowiadający celowi projektu, wpływających na atrakcyjność terenu dla inwestorów. W ramach ww. typu mogą być realizowane projekty zapewniające docelowo kompleksowe przygotowanie terenu inwestycyjnego, a więc niezbędne do przygotowania terenu inwestycyjnego, np. niwelacja, uzbrojenie, tj. </w:t>
      </w:r>
      <w:r w:rsidR="00D16DCA">
        <w:rPr>
          <w:rFonts w:ascii="Verdana" w:hAnsi="Verdana" w:cs="Arial"/>
          <w:sz w:val="16"/>
          <w:szCs w:val="16"/>
        </w:rPr>
        <w:t>sieci kanalizacji sanitarnej, deszczowej, sieci wodociągowe, elektroenergetyczne, ciepłownicze, telekomunikacyjne, gazowe itp</w:t>
      </w:r>
      <w:r w:rsidRPr="00E35B9D">
        <w:rPr>
          <w:rFonts w:ascii="Verdana" w:hAnsi="Verdana"/>
          <w:color w:val="000000"/>
          <w:sz w:val="16"/>
          <w:szCs w:val="16"/>
        </w:rPr>
        <w:t xml:space="preserve">. oraz skomunikowanie, które w efekcie finalnym przyczynią się do udostępnienia </w:t>
      </w:r>
      <w:r w:rsidRPr="001E28F5">
        <w:rPr>
          <w:rFonts w:ascii="Verdana" w:hAnsi="Verdana"/>
          <w:color w:val="000000" w:themeColor="text1"/>
          <w:sz w:val="16"/>
          <w:szCs w:val="16"/>
        </w:rPr>
        <w:t>terenu dla inwestorów chcących rozpocząć tam swoją działalność gospodarczą. W ramach oceny kryterium punktowane są zarówno elementy objęte projektem, jak i elementy już istniejącej, sprawnej infrastruktury, która wpływa na stan uzbrojenia terenu.</w:t>
      </w:r>
    </w:p>
  </w:footnote>
  <w:footnote w:id="11">
    <w:p w:rsidR="00C240A4" w:rsidRPr="001E28F5" w:rsidRDefault="00C240A4" w:rsidP="001B086C">
      <w:pPr>
        <w:pStyle w:val="Tekstprzypisudolnego"/>
        <w:jc w:val="both"/>
        <w:rPr>
          <w:rFonts w:ascii="Verdana" w:hAnsi="Verdana"/>
          <w:color w:val="000000" w:themeColor="text1"/>
          <w:sz w:val="16"/>
          <w:szCs w:val="16"/>
        </w:rPr>
      </w:pPr>
      <w:r w:rsidRPr="001E28F5">
        <w:rPr>
          <w:rStyle w:val="Odwoanieprzypisudolnego"/>
          <w:color w:val="000000" w:themeColor="text1"/>
        </w:rPr>
        <w:footnoteRef/>
      </w:r>
      <w:r w:rsidRPr="001E28F5">
        <w:rPr>
          <w:rStyle w:val="Odwoanieprzypisudolnego"/>
          <w:color w:val="000000" w:themeColor="text1"/>
        </w:rPr>
        <w:t xml:space="preserve"> </w:t>
      </w:r>
      <w:r w:rsidRPr="001E28F5">
        <w:rPr>
          <w:rFonts w:ascii="Verdana" w:hAnsi="Verdana"/>
          <w:color w:val="000000" w:themeColor="text1"/>
          <w:sz w:val="16"/>
          <w:szCs w:val="16"/>
        </w:rPr>
        <w:t>Potencjał inwestycyjny terenu – teoretyczna zdolność do pozyskiwania inwestycji wynikająca łącznie z uwarunkowań i zasobów lokalnych stanowiących czynniki rozwoju gospodarczego, oceniana na podstawie: lokalizacji, odległości od węzła komunikacyjnego (autostrady lub drogi krajowej), odległości od portu lotniczego, odległości od dużych aglomeracji miejskich powyżej 50 tys. mieszkańców, poziomu wód podziemnych, ryzyka wystąpienia zalań i osunięć, przeszkód podziemnych i występujących na powierzchni terenu, powierzchni terenu przygotowywanego pod inwestycję.</w:t>
      </w:r>
    </w:p>
  </w:footnote>
  <w:footnote w:id="12">
    <w:p w:rsidR="00C240A4" w:rsidRPr="001E28F5" w:rsidRDefault="00C240A4" w:rsidP="001B086C">
      <w:pPr>
        <w:pStyle w:val="Tekstprzypisudolnego"/>
        <w:jc w:val="both"/>
        <w:rPr>
          <w:color w:val="000000" w:themeColor="text1"/>
        </w:rPr>
      </w:pPr>
      <w:r w:rsidRPr="001E28F5">
        <w:rPr>
          <w:rFonts w:ascii="Verdana" w:hAnsi="Verdana"/>
          <w:color w:val="000000" w:themeColor="text1"/>
          <w:sz w:val="16"/>
          <w:szCs w:val="16"/>
        </w:rPr>
        <w:footnoteRef/>
      </w:r>
      <w:r w:rsidRPr="001E28F5">
        <w:rPr>
          <w:rFonts w:ascii="Verdana" w:hAnsi="Verdana"/>
          <w:color w:val="000000" w:themeColor="text1"/>
          <w:sz w:val="16"/>
          <w:szCs w:val="16"/>
        </w:rPr>
        <w:t xml:space="preserve"> Ocenie podlegają zarówno planowane działania, jak i już podjęte przez beneficjenta w celu pozyskania inwestora.</w:t>
      </w:r>
    </w:p>
  </w:footnote>
  <w:footnote w:id="13">
    <w:p w:rsidR="00C240A4" w:rsidRPr="00AB40A7" w:rsidRDefault="00C240A4">
      <w:pPr>
        <w:pStyle w:val="Tekstprzypisudolnego"/>
        <w:rPr>
          <w:rFonts w:ascii="Verdana" w:hAnsi="Verdana"/>
          <w:sz w:val="16"/>
          <w:szCs w:val="16"/>
        </w:rPr>
      </w:pPr>
      <w:r w:rsidRPr="00A027D1">
        <w:rPr>
          <w:rStyle w:val="Odwoanieprzypisudolnego"/>
          <w:rFonts w:ascii="Verdana" w:hAnsi="Verdana"/>
          <w:sz w:val="16"/>
          <w:szCs w:val="16"/>
        </w:rPr>
        <w:footnoteRef/>
      </w:r>
      <w:r w:rsidRPr="00A027D1">
        <w:rPr>
          <w:rFonts w:ascii="Verdana" w:hAnsi="Verdana"/>
          <w:sz w:val="16"/>
          <w:szCs w:val="16"/>
        </w:rPr>
        <w:t xml:space="preserve"> Premiowane będą podmioty, które w strategii inwestycyjnej planują świadczyć usługi na tereni</w:t>
      </w:r>
      <w:r w:rsidRPr="00AB40A7">
        <w:rPr>
          <w:rFonts w:ascii="Verdana" w:hAnsi="Verdana"/>
          <w:sz w:val="16"/>
          <w:szCs w:val="16"/>
        </w:rPr>
        <w:t>e wszystkich 4 Subregionów: południowy, północny, centralny, zachodni.</w:t>
      </w:r>
    </w:p>
  </w:footnote>
  <w:footnote w:id="14">
    <w:p w:rsidR="00C240A4" w:rsidRPr="00AB40A7" w:rsidRDefault="00C240A4">
      <w:pPr>
        <w:pStyle w:val="Tekstprzypisudolnego"/>
        <w:rPr>
          <w:rFonts w:ascii="Verdana" w:hAnsi="Verdana"/>
          <w:sz w:val="16"/>
          <w:szCs w:val="16"/>
        </w:rPr>
      </w:pPr>
      <w:r w:rsidRPr="00AB40A7">
        <w:rPr>
          <w:rStyle w:val="Odwoanieprzypisudolnego"/>
          <w:rFonts w:ascii="Verdana" w:hAnsi="Verdana"/>
          <w:sz w:val="16"/>
          <w:szCs w:val="16"/>
        </w:rPr>
        <w:footnoteRef/>
      </w:r>
      <w:r w:rsidRPr="00AB40A7">
        <w:rPr>
          <w:rFonts w:ascii="Verdana" w:hAnsi="Verdana"/>
          <w:sz w:val="16"/>
          <w:szCs w:val="16"/>
        </w:rPr>
        <w:t xml:space="preserve"> Kompleksowość rozumiana</w:t>
      </w:r>
      <w:r>
        <w:rPr>
          <w:rFonts w:ascii="Verdana" w:hAnsi="Verdana"/>
          <w:sz w:val="16"/>
          <w:szCs w:val="16"/>
        </w:rPr>
        <w:t>,</w:t>
      </w:r>
      <w:r w:rsidRPr="00AB40A7">
        <w:rPr>
          <w:rFonts w:ascii="Verdana" w:hAnsi="Verdana"/>
          <w:sz w:val="16"/>
          <w:szCs w:val="16"/>
        </w:rPr>
        <w:t xml:space="preserve"> jako kompleksowość działań promocyjnych, realizowanych w ramach projektu.</w:t>
      </w:r>
    </w:p>
  </w:footnote>
  <w:footnote w:id="15">
    <w:p w:rsidR="00C240A4" w:rsidRPr="007169FA" w:rsidRDefault="00C240A4" w:rsidP="008174D1">
      <w:pPr>
        <w:pStyle w:val="Tekstprzypisudolnego"/>
        <w:suppressAutoHyphens w:val="0"/>
        <w:jc w:val="both"/>
        <w:rPr>
          <w:rFonts w:ascii="Verdana" w:hAnsi="Verdana"/>
          <w:sz w:val="16"/>
          <w:szCs w:val="16"/>
        </w:rPr>
      </w:pPr>
      <w:r w:rsidRPr="007169FA">
        <w:rPr>
          <w:rStyle w:val="Odwoanieprzypisudolnego"/>
          <w:rFonts w:ascii="Verdana" w:hAnsi="Verdana"/>
          <w:sz w:val="16"/>
          <w:szCs w:val="16"/>
        </w:rPr>
        <w:footnoteRef/>
      </w:r>
      <w:r w:rsidRPr="007169FA">
        <w:rPr>
          <w:rFonts w:ascii="Verdana" w:hAnsi="Verdana"/>
          <w:sz w:val="16"/>
          <w:szCs w:val="16"/>
        </w:rPr>
        <w:t xml:space="preserve"> </w:t>
      </w:r>
      <w:r w:rsidRPr="008174D1">
        <w:rPr>
          <w:rFonts w:ascii="Verdana" w:hAnsi="Verdana"/>
          <w:sz w:val="16"/>
          <w:szCs w:val="16"/>
        </w:rPr>
        <w:t>Technologie informacyjne i telekomunikacja; biologia i biomedycyna; górnictwo, energetyka; ochrona środowiska i zagospodarowanie przestrzenne; metalurgia i inżynieria materiałowa; przemysł maszynowy, samochodowy i lotniczy; transport. Kierunki rozwoju technologicznego danego obszaru zostały wskazane w załącznik</w:t>
      </w:r>
      <w:r>
        <w:rPr>
          <w:rFonts w:ascii="Verdana" w:hAnsi="Verdana"/>
          <w:sz w:val="16"/>
          <w:szCs w:val="16"/>
        </w:rPr>
        <w:t>u nr 10 Słowniczek do URPO WSL.</w:t>
      </w:r>
    </w:p>
  </w:footnote>
  <w:footnote w:id="16">
    <w:p w:rsidR="00C240A4" w:rsidRPr="00406706" w:rsidRDefault="00C240A4" w:rsidP="00406706">
      <w:pPr>
        <w:pStyle w:val="Tekstprzypisudolnego"/>
        <w:suppressAutoHyphens w:val="0"/>
        <w:jc w:val="both"/>
        <w:rPr>
          <w:rFonts w:ascii="Verdana" w:hAnsi="Verdana"/>
          <w:sz w:val="16"/>
          <w:szCs w:val="16"/>
        </w:rPr>
      </w:pPr>
      <w:r w:rsidRPr="00406706">
        <w:rPr>
          <w:rStyle w:val="Odwoanieprzypisudolnego"/>
          <w:rFonts w:ascii="Verdana" w:hAnsi="Verdana"/>
          <w:sz w:val="16"/>
          <w:szCs w:val="16"/>
        </w:rPr>
        <w:footnoteRef/>
      </w:r>
      <w:r w:rsidRPr="00406706">
        <w:rPr>
          <w:rFonts w:ascii="Verdana" w:hAnsi="Verdana"/>
          <w:sz w:val="16"/>
          <w:szCs w:val="16"/>
        </w:rPr>
        <w:t xml:space="preserve"> Innowacyjność oznacza zdolność do tworzenia i wdrażania innowacji, jak również ich absorpcji. Za innowacje uznaje się nowe lub istotnie ulepszone produkty (wyroby, usługi), procesy i metody (techniczne, organizacyjne i marketingowe).</w:t>
      </w:r>
    </w:p>
    <w:p w:rsidR="00C240A4" w:rsidRDefault="00C240A4">
      <w:pPr>
        <w:pStyle w:val="Tekstprzypisudolnego"/>
      </w:pPr>
    </w:p>
  </w:footnote>
  <w:footnote w:id="17">
    <w:p w:rsidR="00C240A4" w:rsidRPr="00EB6912" w:rsidRDefault="00C240A4" w:rsidP="00EB6912">
      <w:pPr>
        <w:pStyle w:val="Tekstprzypisudolnego"/>
        <w:suppressAutoHyphens w:val="0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174D1">
        <w:rPr>
          <w:rFonts w:ascii="Verdana" w:hAnsi="Verdana"/>
          <w:sz w:val="16"/>
          <w:szCs w:val="16"/>
        </w:rPr>
        <w:t>Technologie informacyjne i telekomunikacja; biologia i biomedycyna; górnictwo, energetyka; ochrona środowiska i zagospodarowanie przestrzenne; metalurgia i inżynieria materiałowa; przemysł maszynowy, samochodowy i lotniczy; transport. Kierunki rozwoju technologicznego danego obszaru zostały wskazane w załącznik</w:t>
      </w:r>
      <w:r>
        <w:rPr>
          <w:rFonts w:ascii="Verdana" w:hAnsi="Verdana"/>
          <w:sz w:val="16"/>
          <w:szCs w:val="16"/>
        </w:rPr>
        <w:t>u nr 10 Słowniczek do URPO WSL.</w:t>
      </w:r>
    </w:p>
  </w:footnote>
  <w:footnote w:id="18">
    <w:p w:rsidR="00C240A4" w:rsidRPr="00406706" w:rsidRDefault="00C240A4" w:rsidP="00406706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406706">
        <w:rPr>
          <w:rStyle w:val="Odwoanieprzypisudolnego"/>
          <w:rFonts w:ascii="Verdana" w:hAnsi="Verdana"/>
          <w:sz w:val="16"/>
          <w:szCs w:val="16"/>
        </w:rPr>
        <w:footnoteRef/>
      </w:r>
      <w:r w:rsidRPr="00406706">
        <w:rPr>
          <w:rFonts w:ascii="Verdana" w:hAnsi="Verdana"/>
          <w:sz w:val="16"/>
          <w:szCs w:val="16"/>
        </w:rPr>
        <w:t xml:space="preserve"> </w:t>
      </w:r>
      <w:r w:rsidRPr="008174D1">
        <w:rPr>
          <w:rFonts w:ascii="Verdana" w:hAnsi="Verdana"/>
          <w:sz w:val="16"/>
          <w:szCs w:val="16"/>
        </w:rPr>
        <w:t>Technologie informacyjne i telekomunikacja; biologia i biomedycyna; górnictwo, energetyka; ochrona środowiska i zagospodarowanie przestrzenne; metalurgia i inżynieria materiałowa; przemysł maszynowy, samochodowy i lotniczy; transport. Kierunki rozwoju technologicznego danego obszaru zostały wskazane w załącznik</w:t>
      </w:r>
      <w:r>
        <w:rPr>
          <w:rFonts w:ascii="Verdana" w:hAnsi="Verdana"/>
          <w:sz w:val="16"/>
          <w:szCs w:val="16"/>
        </w:rPr>
        <w:t>u nr 10 Słowniczek do URPO WSL.</w:t>
      </w:r>
    </w:p>
  </w:footnote>
  <w:footnote w:id="19">
    <w:p w:rsidR="00C240A4" w:rsidRDefault="00C240A4">
      <w:pPr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Skalowalność - możliwość zapewnienia harmonijnego rozrastania się systemu/sieci w miarę upływu czasu i pomnażania liczby jego użytkowników, zwiększania liczby przetwarzanych procesów itp. bez konieczności zasadniczych zmian projektowych.</w:t>
      </w:r>
    </w:p>
  </w:footnote>
  <w:footnote w:id="20">
    <w:p w:rsidR="00C240A4" w:rsidRDefault="00C240A4">
      <w:pPr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Skalowalność -  </w:t>
      </w:r>
      <w:proofErr w:type="spellStart"/>
      <w:r>
        <w:rPr>
          <w:rFonts w:ascii="Verdana" w:hAnsi="Verdana"/>
          <w:sz w:val="16"/>
          <w:szCs w:val="16"/>
        </w:rPr>
        <w:t>j.w</w:t>
      </w:r>
      <w:proofErr w:type="spellEnd"/>
      <w:r>
        <w:rPr>
          <w:rFonts w:ascii="Verdana" w:hAnsi="Verdana"/>
          <w:sz w:val="16"/>
          <w:szCs w:val="16"/>
        </w:rPr>
        <w:t>.</w:t>
      </w:r>
    </w:p>
  </w:footnote>
  <w:footnote w:id="21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 Innowacyjność oznacza zdolność do tworzenia i wdrażania innowacji, jak również ich absorpcji.  Za innowacje uznaje się nowe lub istotnie ulepszone produkty (wyroby, usługi), procesy i metody (techniczne, organizacyjne i marketingowe).</w:t>
      </w:r>
    </w:p>
  </w:footnote>
  <w:footnote w:id="22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 W przypadku trzeciego typu projektu, zgodnie z powyższymi kryteriami oceniane będą założenia programów.    </w:t>
      </w:r>
    </w:p>
  </w:footnote>
  <w:footnote w:id="23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 Ocena zasadności wyboru promowanego produktu turystycznego</w:t>
      </w:r>
    </w:p>
  </w:footnote>
  <w:footnote w:id="24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 W przypadku trzeciego typu projektu, kryterium to ocenia zasadność  przygotowania danego programu/ analizy w stosunku do zidentyfikowanych  potrzeb</w:t>
      </w:r>
    </w:p>
  </w:footnote>
  <w:footnote w:id="25">
    <w:p w:rsidR="00C240A4" w:rsidRDefault="00C240A4">
      <w:pPr>
        <w:pStyle w:val="Tekstprzypisudolnego"/>
        <w:jc w:val="both"/>
        <w:rPr>
          <w:rFonts w:ascii="Verdana" w:eastAsia="Lucida Sans Unicode" w:hAnsi="Verdana" w:cs="Tahoma"/>
          <w:sz w:val="16"/>
          <w:szCs w:val="16"/>
        </w:rPr>
      </w:pPr>
      <w:r>
        <w:rPr>
          <w:rStyle w:val="Znakiprzypiswdolnych"/>
          <w:rFonts w:ascii="Verdana" w:hAnsi="Verdana"/>
          <w:sz w:val="16"/>
          <w:szCs w:val="16"/>
        </w:rPr>
        <w:footnoteRef/>
      </w:r>
      <w:r>
        <w:rPr>
          <w:rFonts w:ascii="Verdana" w:eastAsia="Lucida Sans Unicode" w:hAnsi="Verdana" w:cs="Tahoma"/>
          <w:sz w:val="16"/>
          <w:szCs w:val="16"/>
        </w:rPr>
        <w:t xml:space="preserve"> Dotyczy historycznych  i zabytkowych obiektów nieruchomych.  W przypadku projektu dotyczącego  historycznych i zabytkowych obiektów ruchomych (np. eksponatów), realizacja inwestycji będzie możliwa tylko jako element większego projektu infrastrukturalnego. </w:t>
      </w:r>
    </w:p>
  </w:footnote>
  <w:footnote w:id="26">
    <w:p w:rsidR="00C240A4" w:rsidRDefault="00C240A4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Innowacyjność oznacza zdolność do tworzenia i wdrażania innowacji, jak również ich absorpcji.  Za innowacje uznaje się nowe lub istotnie ulepszone produkty (wyroby, usługi), procesy i metody (techniczne, organizacyjne i marketingowe).</w:t>
      </w:r>
    </w:p>
  </w:footnote>
  <w:footnote w:id="27">
    <w:p w:rsidR="00C240A4" w:rsidRDefault="00C240A4">
      <w:pPr>
        <w:pStyle w:val="Tekstprzypisudolnego"/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W przypadku trzeciego typu projektu, zgodnie z powyższymi kryteriami oceniane będą założenia programów.    </w:t>
      </w:r>
    </w:p>
  </w:footnote>
  <w:footnote w:id="28">
    <w:p w:rsidR="00C240A4" w:rsidRDefault="00C240A4">
      <w:pPr>
        <w:pStyle w:val="Tekstprzypisudolnego"/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Ocena zasadności wyboru promowanego produktu kulturowego </w:t>
      </w:r>
    </w:p>
  </w:footnote>
  <w:footnote w:id="29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W przypadku trzeciego typu projektu, kryterium to ocenia zasadność  przygotowania danego programu/ analizy w stosunku do zidentyfikowanych  potrzeb</w:t>
      </w:r>
    </w:p>
  </w:footnote>
  <w:footnote w:id="30">
    <w:p w:rsidR="00C240A4" w:rsidRDefault="00C240A4">
      <w:pPr>
        <w:pStyle w:val="Tekstprzypisudolnego"/>
        <w:jc w:val="both"/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Zakresy projektów : kanalizacja sanitarna, kanalizacja deszczowa, oczyszczalnia ścieków, system zaopatrzenia w wodę.</w:t>
      </w:r>
    </w:p>
  </w:footnote>
  <w:footnote w:id="31">
    <w:p w:rsidR="00C240A4" w:rsidRDefault="00C240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>Innowacyjność oznacza zdolność do tworzenia i wdrażania innowacji, jak również ich absorpcji.  Za innowacje uznaje się nowe lub istotnie ulepszone produkty (wyroby, usługi), procesy i metody (techniczne, organizacyjne i marketingowe).</w:t>
      </w:r>
    </w:p>
  </w:footnote>
  <w:footnote w:id="32">
    <w:p w:rsidR="00C240A4" w:rsidRDefault="00C240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>Innowacyjność oznacza zdolność do tworzenia i wdrażania innowacji, jak również ich absorpcji.  Za innowacje uznaje się nowe lub istotnie ulepszone produkty (wyroby, usługi), procesy i metody (techniczne, organizacyjne i marketingowe).</w:t>
      </w:r>
    </w:p>
  </w:footnote>
  <w:footnote w:id="33">
    <w:p w:rsidR="00C240A4" w:rsidRPr="003736F1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 w:rsidRPr="003736F1">
        <w:rPr>
          <w:rFonts w:ascii="Verdana" w:hAnsi="Verdana"/>
          <w:sz w:val="16"/>
          <w:szCs w:val="16"/>
        </w:rPr>
        <w:t>Kryterium należy rozpatrywać w kontekście dokumentu pn. „Program usuwania azbestu i wyrobów zawierających azbest stosowanych na terytorium Polski” przyjęty przez Radę Ministrów RP w dniu 14.05.2002r.</w:t>
      </w:r>
    </w:p>
  </w:footnote>
  <w:footnote w:id="34">
    <w:p w:rsidR="00C240A4" w:rsidRDefault="00C240A4">
      <w:pPr>
        <w:pStyle w:val="Tekstprzypisudolnego"/>
      </w:pPr>
      <w:r w:rsidRPr="003736F1">
        <w:rPr>
          <w:rStyle w:val="Odwoanieprzypisudolnego"/>
          <w:rFonts w:ascii="Verdana" w:hAnsi="Verdana"/>
          <w:sz w:val="16"/>
          <w:szCs w:val="16"/>
        </w:rPr>
        <w:footnoteRef/>
      </w:r>
      <w:r w:rsidRPr="003736F1">
        <w:rPr>
          <w:rFonts w:ascii="Verdana" w:hAnsi="Verdana"/>
          <w:sz w:val="16"/>
          <w:szCs w:val="16"/>
        </w:rPr>
        <w:t xml:space="preserve"> Weryfikacja w </w:t>
      </w:r>
      <w:r w:rsidRPr="00115CA6">
        <w:rPr>
          <w:rFonts w:ascii="Verdana" w:hAnsi="Verdana"/>
          <w:sz w:val="16"/>
          <w:szCs w:val="16"/>
        </w:rPr>
        <w:t>oparciu o dane dotyczące całkowitej ilości azbestu w zasobach mieszkaniowych będących w posiadaniu Beneficjenta.</w:t>
      </w:r>
    </w:p>
  </w:footnote>
  <w:footnote w:id="35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 w:cs="Arial"/>
          <w:sz w:val="16"/>
          <w:szCs w:val="16"/>
        </w:rPr>
        <w:t>Kryterium będzie rozpatrywane w sposób kompleksowy, ujmując wszystkich użytkowników ruchu drogowego (kierujących pojazdami, pojazdy transportu zbiorowego, pieszych, rowerzystów, niepełnosprawnych, dzieci etc.).</w:t>
      </w:r>
    </w:p>
  </w:footnote>
  <w:footnote w:id="36">
    <w:p w:rsidR="00C240A4" w:rsidRDefault="00C240A4">
      <w:pPr>
        <w:pStyle w:val="Tekstprzypisudolnego"/>
        <w:jc w:val="both"/>
        <w:rPr>
          <w:rFonts w:ascii="Verdana" w:hAnsi="Verdana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 w:cs="Arial"/>
          <w:sz w:val="16"/>
          <w:szCs w:val="16"/>
        </w:rPr>
        <w:t>Kryterium będzie rozpatrywane w sposób kompleksowy, ujmując wszystkich użytkowników ruchu drogowego (kierujących pojazdami, pojazdy transportu zbiorowego, pieszych, rowerzystów, niepełnosprawnych, dzieci etc.).</w:t>
      </w:r>
    </w:p>
  </w:footnote>
  <w:footnote w:id="37">
    <w:p w:rsidR="00C240A4" w:rsidRDefault="00C240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>Innowacyjność oznacza zdolność do tworzenia i wdrażania innowacji, jak również ich absorpcji.  Za innowacje uznaje się nowe lub istotnie ulepszone produkty (wyroby, usługi), procesy i metody (techniczne, organizacyjne i marketingowe).</w:t>
      </w:r>
    </w:p>
  </w:footnote>
  <w:footnote w:id="38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K</w:t>
      </w:r>
      <w:r>
        <w:rPr>
          <w:rFonts w:ascii="Verdana" w:hAnsi="Verdana" w:cs="Arial"/>
          <w:sz w:val="16"/>
          <w:szCs w:val="16"/>
        </w:rPr>
        <w:t>ryterium będzie rozpatrywane w sposób kompleksowy, ujmując wszystkich użytkowników ruchu drogowego (kierujących pojazdami, pojazdy transportu zbiorowego, pieszych, rowerzystów, niepełnosprawnych, dzieci etc.).</w:t>
      </w:r>
    </w:p>
  </w:footnote>
  <w:footnote w:id="39">
    <w:p w:rsidR="00C240A4" w:rsidRDefault="00C240A4">
      <w:pPr>
        <w:pStyle w:val="Tekstprzypisudolnego"/>
        <w:jc w:val="both"/>
        <w:rPr>
          <w:rFonts w:ascii="Verdana" w:hAnsi="Verdana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 w:cs="Arial"/>
          <w:sz w:val="16"/>
          <w:szCs w:val="16"/>
        </w:rPr>
        <w:t>Kryterium będzie rozpatrywane w sposób kompleksowy, ujmując wszystkich użytkowników ruchu drogowego (kierujących pojazdami, pojazdy transportu zbiorowego, pieszych, rowerzystów, niepełnosprawnych, dzieci etc.).</w:t>
      </w:r>
    </w:p>
  </w:footnote>
  <w:footnote w:id="40">
    <w:p w:rsidR="00C240A4" w:rsidRDefault="00C240A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>Innowacyjność oznacza zdolność do tworzenia i wdrażania innowacji, jak również ich absorpcji.  Za innowacje uznaje się nowe lub istotnie ulepszone produkty (wyroby, usługi), procesy i metody (techniczne, organizacyjne i marketingowe).</w:t>
      </w:r>
    </w:p>
  </w:footnote>
  <w:footnote w:id="41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Kryterium odpowiada na pytanie, na ile projekt obejmuje różnorodne tematycznie i gałęziowo elementy transportu publicznego, które przy wykorzystaniu efektu synergicznego w sposób zintegrowany rozwiązują potrzeby komunikacyjne w ramach projektu (np. powiązanie w ramach projektu taboru i infrastruktury, tramwajów i kolei, monitoringu wizyjnego i systemu dyspozytorskiego nadzoru ruchu, obsługa osób niepełnosprawnych etc.).</w:t>
      </w:r>
    </w:p>
  </w:footnote>
  <w:footnote w:id="42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Uciążliwość transportu w stosunku do środowiska naturalnego powinna być rozpatrywana we wszystkich wymiarach, tj. emisja spalin, emisja hałasu, zanieczyszczenia termiczne, zajętość terenu, emisja ścieków i odpadów przemysłowych itd.</w:t>
      </w:r>
    </w:p>
  </w:footnote>
  <w:footnote w:id="43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Metodyka oceny została opracowana przez Ministerstwo Rozwoju </w:t>
      </w:r>
      <w:proofErr w:type="spellStart"/>
      <w:r>
        <w:rPr>
          <w:rFonts w:ascii="Verdana" w:hAnsi="Verdana"/>
          <w:sz w:val="16"/>
          <w:szCs w:val="16"/>
        </w:rPr>
        <w:t>Regionalnego.W</w:t>
      </w:r>
      <w:proofErr w:type="spellEnd"/>
      <w:r>
        <w:rPr>
          <w:rFonts w:ascii="Verdana" w:hAnsi="Verdana"/>
          <w:sz w:val="16"/>
          <w:szCs w:val="16"/>
        </w:rPr>
        <w:t xml:space="preserve"> zakresie transportu publicznego należy zwrócić szczególna uwagę na oszczędność czasu pasażerów (m.in. czas przesiadki, tworzenie obiektów infrastrukturalnych upraszczających obsługę przez pojazdy itd.).</w:t>
      </w:r>
    </w:p>
  </w:footnote>
  <w:footnote w:id="44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Kryterium odpowiada na pytanie, na ile projekt obejmuje różnorodne tematycznie i gałęziowo elementy transportu publicznego, które przy wykorzystaniu efektu synergicznego w sposób zintegrowany rozwiązują potrzeby komunikacyjne w ramach projektu (np. powiązanie w ramach projektu taboru i infrastruktury, tramwajów i kolei, monitoringu wizyjnego i systemu dyspozytorskiego nadzoru ruchu, obsługa osób niepełnosprawnych etc.).</w:t>
      </w:r>
    </w:p>
  </w:footnote>
  <w:footnote w:id="45">
    <w:p w:rsidR="00C240A4" w:rsidRDefault="00C240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>Innowacyjność oznacza zdolność do tworzenia i wdrażania innowacji, jak również ich absorpcji.  Za innowacje uznaje się nowe lub istotnie ulepszone produkty (wyroby, usługi), procesy i metody (techniczne, organizacyjne i marketingowe).</w:t>
      </w:r>
    </w:p>
  </w:footnote>
  <w:footnote w:id="46">
    <w:p w:rsidR="00C240A4" w:rsidRDefault="00C240A4">
      <w:pPr>
        <w:pStyle w:val="Tekstprzypisudolnego"/>
        <w:jc w:val="both"/>
        <w:rPr>
          <w:rFonts w:ascii="Verdana" w:hAnsi="Verdana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W szczególności w zakresie niezawodności i punktualności.</w:t>
      </w:r>
    </w:p>
  </w:footnote>
  <w:footnote w:id="47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Ze szczególnym uwzględnieniem kierunków technicznych i ścisłych.</w:t>
      </w:r>
    </w:p>
  </w:footnote>
  <w:footnote w:id="48">
    <w:p w:rsidR="00C240A4" w:rsidRDefault="00C240A4">
      <w:pPr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Skalowalność - możliwość zapewnienia harmonijnego rozrastania się systemu w miarę upływu czasu i pomnażania liczby jego użytkowników, zwiększania liczby przetwarzanych procesów itp. bez konieczności zasadniczych zmian projektowych.</w:t>
      </w:r>
    </w:p>
  </w:footnote>
  <w:footnote w:id="49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Innowacyjność oznacza zdolność do tworzenia i wdrażania innowacji, jak również ich absorpcji.  Za innowacje uznaje się nowe lub istotnie ulepszone produkty (wyroby, usługi), procesy i metody (techniczne, organizacyjne i marketingowe).</w:t>
      </w:r>
    </w:p>
  </w:footnote>
  <w:footnote w:id="50">
    <w:p w:rsidR="00C240A4" w:rsidRDefault="00C240A4">
      <w:pPr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Skalowalność - </w:t>
      </w:r>
      <w:proofErr w:type="spellStart"/>
      <w:r>
        <w:rPr>
          <w:rFonts w:ascii="Verdana" w:hAnsi="Verdana"/>
          <w:sz w:val="16"/>
          <w:szCs w:val="16"/>
        </w:rPr>
        <w:t>j.w</w:t>
      </w:r>
      <w:proofErr w:type="spellEnd"/>
      <w:r>
        <w:rPr>
          <w:rFonts w:ascii="Verdana" w:hAnsi="Verdana"/>
          <w:sz w:val="16"/>
          <w:szCs w:val="16"/>
        </w:rPr>
        <w:t>.</w:t>
      </w:r>
    </w:p>
  </w:footnote>
  <w:footnote w:id="51">
    <w:p w:rsidR="00C240A4" w:rsidRDefault="00C240A4">
      <w:pPr>
        <w:pStyle w:val="Tekstprzypisudolnego"/>
        <w:jc w:val="both"/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 Innowacyjność - </w:t>
      </w:r>
      <w:proofErr w:type="spellStart"/>
      <w:r>
        <w:rPr>
          <w:rFonts w:ascii="Verdana" w:hAnsi="Verdana"/>
          <w:sz w:val="16"/>
          <w:szCs w:val="16"/>
        </w:rPr>
        <w:t>j.w</w:t>
      </w:r>
      <w:proofErr w:type="spellEnd"/>
      <w:r>
        <w:rPr>
          <w:rFonts w:ascii="Verdana" w:hAnsi="Verdana"/>
          <w:sz w:val="16"/>
          <w:szCs w:val="16"/>
        </w:rPr>
        <w:t>.</w:t>
      </w:r>
    </w:p>
  </w:footnote>
  <w:footnote w:id="52">
    <w:p w:rsidR="00C240A4" w:rsidRDefault="00C240A4">
      <w:pPr>
        <w:pStyle w:val="Tekstprzypisudolnego"/>
        <w:jc w:val="both"/>
        <w:rPr>
          <w:rFonts w:ascii="Verdana" w:hAnsi="Verdana"/>
          <w:sz w:val="16"/>
        </w:rPr>
      </w:pPr>
      <w:r>
        <w:rPr>
          <w:rStyle w:val="Odwoanieprzypisudolnego"/>
          <w:rFonts w:ascii="Verdana" w:hAnsi="Verdana"/>
          <w:sz w:val="16"/>
        </w:rPr>
        <w:footnoteRef/>
      </w:r>
      <w:r>
        <w:rPr>
          <w:rFonts w:ascii="Verdana" w:hAnsi="Verdana"/>
          <w:sz w:val="16"/>
        </w:rPr>
        <w:t xml:space="preserve"> Dotyczy potrzeb aktualnych i prognozowanych dla minimalnego okresu trwałości projektu</w:t>
      </w:r>
    </w:p>
  </w:footnote>
  <w:footnote w:id="53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Skalowalność - możliwość zapewnienia harmonijnego rozrastania się systemu w miarę upływu czasu i pomnażania liczby jego użytkowników, zwiększania liczby przetwarzanych procesów itp. bez konieczności zasadniczych zmian projektowych.</w:t>
      </w:r>
    </w:p>
  </w:footnote>
  <w:footnote w:id="54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Innowacyjność oznacza zdolność do tworzenia i wdrażania innowacji, jak również ich absorpcji.  Za innowacje uznaje się nowe lub istotnie ulepszone produkty (wyroby, usługi), procesy i metody (techniczne, organizacyjne i marketingowe).</w:t>
      </w:r>
    </w:p>
  </w:footnote>
  <w:footnote w:id="55">
    <w:p w:rsidR="00C240A4" w:rsidRDefault="00C240A4" w:rsidP="0072212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Podniesienie jakości rozumiane jako m.in. skrócenie czasu oczekiwania na usługę, poprawę warunkó</w:t>
      </w:r>
      <w:r w:rsidR="006F1C23">
        <w:rPr>
          <w:rFonts w:ascii="Verdana" w:hAnsi="Verdana"/>
          <w:sz w:val="16"/>
          <w:szCs w:val="16"/>
        </w:rPr>
        <w:fldChar w:fldCharType="begin"/>
      </w:r>
      <w:r>
        <w:rPr>
          <w:rFonts w:ascii="Verdana" w:hAnsi="Verdana"/>
          <w:sz w:val="16"/>
          <w:szCs w:val="16"/>
        </w:rPr>
        <w:instrText xml:space="preserve"> LISTNUM </w:instrText>
      </w:r>
      <w:r w:rsidR="006F1C23">
        <w:rPr>
          <w:rFonts w:ascii="Verdana" w:hAnsi="Verdana"/>
          <w:sz w:val="16"/>
          <w:szCs w:val="16"/>
        </w:rPr>
        <w:fldChar w:fldCharType="end">
          <w:numberingChange w:id="7" w:author="ginterb" w:date="2012-03-23T12:49:00Z" w:original=""/>
        </w:fldChar>
      </w:r>
      <w:r>
        <w:rPr>
          <w:rFonts w:ascii="Verdana" w:hAnsi="Verdana"/>
          <w:sz w:val="16"/>
          <w:szCs w:val="16"/>
        </w:rPr>
        <w:t>w sanitarnych, usprawnienia funkcjonalne.</w:t>
      </w:r>
    </w:p>
  </w:footnote>
  <w:footnote w:id="56">
    <w:p w:rsidR="00C240A4" w:rsidRDefault="00C240A4">
      <w:pPr>
        <w:pStyle w:val="Tekstprzypisudolnego"/>
        <w:jc w:val="both"/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Innowacyjność - </w:t>
      </w:r>
      <w:proofErr w:type="spellStart"/>
      <w:r>
        <w:rPr>
          <w:rFonts w:ascii="Verdana" w:hAnsi="Verdana"/>
          <w:sz w:val="16"/>
          <w:szCs w:val="16"/>
        </w:rPr>
        <w:t>j.w</w:t>
      </w:r>
      <w:proofErr w:type="spellEnd"/>
      <w:r>
        <w:rPr>
          <w:rFonts w:ascii="Verdana" w:hAnsi="Verdana"/>
          <w:sz w:val="16"/>
          <w:szCs w:val="16"/>
        </w:rPr>
        <w:t>.</w:t>
      </w:r>
    </w:p>
  </w:footnote>
  <w:footnote w:id="57">
    <w:p w:rsidR="00C240A4" w:rsidRDefault="00C240A4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Np. Rozporządzenie Ministra Zdrowia z dnia 10 listopada 2006 roku w sprawie wymagań, jakim powinny odpowiadać pod względem fachowym i sanitarnym pomieszczenia i urządzenia zakładu opieki zdrowotnej.</w:t>
      </w:r>
    </w:p>
  </w:footnote>
  <w:footnote w:id="58">
    <w:p w:rsidR="009413BA" w:rsidRDefault="009413BA" w:rsidP="009413BA">
      <w:pPr>
        <w:pStyle w:val="Tekstprzypisudolnego"/>
        <w:jc w:val="both"/>
        <w:rPr>
          <w:rFonts w:ascii="Verdana" w:hAnsi="Verdana"/>
          <w:sz w:val="16"/>
          <w:szCs w:val="16"/>
        </w:rPr>
      </w:pPr>
      <w:r>
        <w:rPr>
          <w:rStyle w:val="Znakiprzypiswdolnych"/>
          <w:rFonts w:ascii="Verdana" w:hAnsi="Verdana"/>
        </w:rPr>
        <w:footnoteRef/>
      </w:r>
      <w:r>
        <w:rPr>
          <w:rFonts w:ascii="Verdana" w:hAnsi="Verdana"/>
          <w:sz w:val="16"/>
          <w:szCs w:val="16"/>
        </w:rPr>
        <w:t xml:space="preserve"> Szczegółowy wykaz załączników niezbędnych dla danego naboru w ramach konkursu zostanie każdorazowo określony w ogłoszeniu o konkursie.</w:t>
      </w:r>
    </w:p>
  </w:footnote>
  <w:footnote w:id="59">
    <w:p w:rsidR="009413BA" w:rsidRPr="008A1F63" w:rsidRDefault="009413BA" w:rsidP="009413BA">
      <w:pPr>
        <w:pStyle w:val="Tekstprzypisudolnego"/>
        <w:rPr>
          <w:rFonts w:ascii="Verdana" w:hAnsi="Verdana"/>
          <w:sz w:val="16"/>
          <w:szCs w:val="16"/>
        </w:rPr>
      </w:pPr>
      <w:r w:rsidRPr="00B830E1">
        <w:rPr>
          <w:rStyle w:val="Odwoanieprzypisudolnego"/>
          <w:rFonts w:ascii="Verdana" w:hAnsi="Verdana"/>
          <w:sz w:val="16"/>
          <w:szCs w:val="16"/>
        </w:rPr>
        <w:footnoteRef/>
      </w:r>
      <w:r w:rsidRPr="008A1F63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N</w:t>
      </w:r>
      <w:r w:rsidRPr="008A1F63">
        <w:rPr>
          <w:rFonts w:ascii="Verdana" w:hAnsi="Verdana"/>
          <w:sz w:val="16"/>
          <w:szCs w:val="16"/>
        </w:rPr>
        <w:t>ależy załączyć w</w:t>
      </w:r>
      <w:r>
        <w:rPr>
          <w:rFonts w:ascii="Verdana" w:hAnsi="Verdana"/>
          <w:sz w:val="16"/>
          <w:szCs w:val="16"/>
        </w:rPr>
        <w:t>szystkie załączniki do których w</w:t>
      </w:r>
      <w:r w:rsidRPr="008A1F63">
        <w:rPr>
          <w:rFonts w:ascii="Verdana" w:hAnsi="Verdana"/>
          <w:sz w:val="16"/>
          <w:szCs w:val="16"/>
        </w:rPr>
        <w:t>nioskodawca odnosi się w dokumentacji aplikacyjnej, a</w:t>
      </w:r>
      <w:r>
        <w:rPr>
          <w:rFonts w:ascii="Verdana" w:hAnsi="Verdana"/>
          <w:sz w:val="16"/>
          <w:szCs w:val="16"/>
        </w:rPr>
        <w:t> </w:t>
      </w:r>
      <w:r w:rsidRPr="008A1F63">
        <w:rPr>
          <w:rFonts w:ascii="Verdana" w:hAnsi="Verdana"/>
          <w:sz w:val="16"/>
          <w:szCs w:val="16"/>
        </w:rPr>
        <w:t>które mogą mieć istoty wpływ na weryfikację merytoryczną projektu np. dokumenty potwierdzające posiadanie środków niezbędnych do realizacji planowanego projektu</w:t>
      </w:r>
    </w:p>
  </w:footnote>
  <w:footnote w:id="60">
    <w:p w:rsidR="009413BA" w:rsidRPr="00C45A7B" w:rsidRDefault="009413BA" w:rsidP="009413BA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45A7B">
        <w:rPr>
          <w:rFonts w:ascii="Verdana" w:hAnsi="Verdana"/>
          <w:sz w:val="16"/>
          <w:szCs w:val="16"/>
        </w:rPr>
        <w:t>Nie wszystkie projekty wymagają pozwolenia na budowę. Szczegółowo wyjaśniają to zagadnienie artykuły 29, 30, 31 ustawy z 7 lipca 1994 r. Prawo budowlane  (tekst jednolity Dz. U. z 2006 roku Nr 156, poz. 1118 z późniejszymi zmianami). W przypadku projektów niewpisujących się w powyższy katalog IP2 RPO WSL ma możliwość odstąpienia od wymogu dostarczenia przez Wnioskodawcę potwierdzenia z właściwego organu, że pozwolenie na budowę/ zgłoszenie robót budowlanych nie jest wymagane dla danego projektu.</w:t>
      </w:r>
    </w:p>
  </w:footnote>
  <w:footnote w:id="61">
    <w:p w:rsidR="009413BA" w:rsidRDefault="009413BA" w:rsidP="009413BA">
      <w:pPr>
        <w:pStyle w:val="Tekstprzypisudolnego"/>
      </w:pPr>
      <w:r>
        <w:rPr>
          <w:rStyle w:val="Odwoanieprzypisudolnego"/>
        </w:rPr>
        <w:footnoteRef/>
      </w:r>
      <w:r w:rsidRPr="00643131">
        <w:rPr>
          <w:rFonts w:ascii="Verdana" w:hAnsi="Verdana"/>
          <w:sz w:val="16"/>
          <w:szCs w:val="16"/>
        </w:rPr>
        <w:t xml:space="preserve">  </w:t>
      </w:r>
      <w:r>
        <w:rPr>
          <w:rFonts w:ascii="Verdana" w:hAnsi="Verdana"/>
          <w:sz w:val="16"/>
          <w:szCs w:val="16"/>
        </w:rPr>
        <w:t>Z</w:t>
      </w:r>
      <w:r w:rsidRPr="00643131">
        <w:rPr>
          <w:rFonts w:ascii="Verdana" w:hAnsi="Verdana"/>
          <w:sz w:val="16"/>
          <w:szCs w:val="16"/>
        </w:rPr>
        <w:t xml:space="preserve">ałączniki </w:t>
      </w:r>
      <w:r>
        <w:rPr>
          <w:rFonts w:ascii="Verdana" w:hAnsi="Verdana"/>
          <w:sz w:val="16"/>
          <w:szCs w:val="16"/>
        </w:rPr>
        <w:t xml:space="preserve">należy </w:t>
      </w:r>
      <w:r w:rsidRPr="00643131">
        <w:rPr>
          <w:rFonts w:ascii="Verdana" w:hAnsi="Verdana"/>
          <w:sz w:val="16"/>
          <w:szCs w:val="16"/>
        </w:rPr>
        <w:t>przygotowa</w:t>
      </w:r>
      <w:r>
        <w:rPr>
          <w:rFonts w:ascii="Verdana" w:hAnsi="Verdana"/>
          <w:sz w:val="16"/>
          <w:szCs w:val="16"/>
        </w:rPr>
        <w:t>ć</w:t>
      </w:r>
      <w:r w:rsidRPr="00643131">
        <w:rPr>
          <w:rFonts w:ascii="Verdana" w:hAnsi="Verdana"/>
          <w:sz w:val="16"/>
          <w:szCs w:val="16"/>
        </w:rPr>
        <w:t xml:space="preserve"> zgodnie z „Wytycznymi w zakresie postępowania w sprawie oceny oddziaływania na środowisko dla przedsięwzięć współfinansowanych z krajowych i regionalnych programów operacyjnych”. </w:t>
      </w:r>
    </w:p>
  </w:footnote>
  <w:footnote w:id="62">
    <w:p w:rsidR="009413BA" w:rsidRPr="00C45A7B" w:rsidRDefault="009413BA" w:rsidP="009413BA">
      <w:pPr>
        <w:pStyle w:val="Akapitzlist"/>
        <w:ind w:left="0"/>
        <w:jc w:val="both"/>
        <w:rPr>
          <w:rFonts w:ascii="Verdana" w:eastAsia="Times New Roman" w:hAnsi="Verdan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45A7B">
        <w:rPr>
          <w:rFonts w:ascii="Verdana" w:eastAsia="Times New Roman" w:hAnsi="Verdana"/>
          <w:sz w:val="16"/>
          <w:szCs w:val="16"/>
        </w:rPr>
        <w:t>W przypadku prac niewpisujących się w katalog wymieniony Art. 72 ustawy z dnia 3 października 2008 r.</w:t>
      </w:r>
      <w:hyperlink r:id="rId1" w:tgtFrame="_BLANK" w:history="1">
        <w:r w:rsidRPr="00C45A7B">
          <w:rPr>
            <w:rFonts w:ascii="Verdana" w:eastAsia="Times New Roman" w:hAnsi="Verdana"/>
            <w:sz w:val="16"/>
            <w:szCs w:val="16"/>
          </w:rPr>
          <w:t xml:space="preserve"> o udostępnianiu informacji o środowisku i jego ochronie, udziale społeczeństwa w ochronie środowiska oraz o ocenach oddziaływania na środowisko</w:t>
        </w:r>
      </w:hyperlink>
      <w:r w:rsidRPr="00C45A7B">
        <w:rPr>
          <w:rFonts w:ascii="Verdana" w:eastAsia="Times New Roman" w:hAnsi="Verdana"/>
          <w:sz w:val="16"/>
          <w:szCs w:val="16"/>
        </w:rPr>
        <w:t xml:space="preserve"> IP2 RPO WSL ma możliwość odstąpienia od wymogu dostarczenia przez Wnioskodawcę potwierdzenia z właściwego organu, że dla danej inwestycji nie jest wymagane uzyskanie decyzji o środowiskowych uwarunkowaniach.</w:t>
      </w:r>
    </w:p>
    <w:p w:rsidR="009413BA" w:rsidRPr="00C45A7B" w:rsidRDefault="009413BA" w:rsidP="009413BA">
      <w:pPr>
        <w:pStyle w:val="Akapitzlist"/>
        <w:ind w:left="0"/>
        <w:jc w:val="both"/>
        <w:rPr>
          <w:rFonts w:ascii="Verdana" w:eastAsia="Times New Roman" w:hAnsi="Verdana"/>
          <w:sz w:val="16"/>
          <w:szCs w:val="16"/>
        </w:rPr>
      </w:pPr>
      <w:r w:rsidRPr="00C45A7B">
        <w:rPr>
          <w:rFonts w:ascii="Verdana" w:eastAsia="Times New Roman" w:hAnsi="Verdana"/>
          <w:sz w:val="16"/>
          <w:szCs w:val="16"/>
        </w:rPr>
        <w:t xml:space="preserve">Projekty, zawierające przedsięwzięcia, dla których postępowanie </w:t>
      </w:r>
      <w:proofErr w:type="spellStart"/>
      <w:r w:rsidRPr="00C45A7B">
        <w:rPr>
          <w:rFonts w:ascii="Verdana" w:eastAsia="Times New Roman" w:hAnsi="Verdana"/>
          <w:sz w:val="16"/>
          <w:szCs w:val="16"/>
        </w:rPr>
        <w:t>ws</w:t>
      </w:r>
      <w:proofErr w:type="spellEnd"/>
      <w:r w:rsidRPr="00C45A7B">
        <w:rPr>
          <w:rFonts w:ascii="Verdana" w:eastAsia="Times New Roman" w:hAnsi="Verdana"/>
          <w:sz w:val="16"/>
          <w:szCs w:val="16"/>
        </w:rPr>
        <w:t>. OOŚ na moment zakończenia oceny formalnej wniosku się nie rozpoczęło lub jest w toku, zostaną ocenione negatywnie na etapie oceny formalnej.</w:t>
      </w:r>
    </w:p>
    <w:p w:rsidR="009413BA" w:rsidRPr="00C45A7B" w:rsidRDefault="009413BA" w:rsidP="009413BA">
      <w:pPr>
        <w:pStyle w:val="Tekstprzypisudolnego"/>
        <w:rPr>
          <w:rFonts w:ascii="Verdana" w:hAnsi="Verdana"/>
          <w:sz w:val="16"/>
          <w:szCs w:val="16"/>
        </w:rPr>
      </w:pPr>
    </w:p>
  </w:footnote>
  <w:footnote w:id="63">
    <w:p w:rsidR="009413BA" w:rsidRDefault="009413BA" w:rsidP="009413B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185D7E">
        <w:rPr>
          <w:rFonts w:ascii="Verdana" w:hAnsi="Verdana"/>
          <w:sz w:val="16"/>
          <w:szCs w:val="16"/>
        </w:rPr>
        <w:t>Szczegółowe zasady przyznawania punktacji określa Przewodnik po kryteriach wyboru projektów zatwierdzany przez Zarząd Województwa Śląskiego każdorazowo przez ogłoszeniem konkursu. W przypadku oceny niektórych kryteriów brak jest możliwości przyznania liczby punktów z przedziału 0-4.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0A4" w:rsidRPr="003B1A68" w:rsidRDefault="00C240A4" w:rsidP="003B1A68">
    <w:pPr>
      <w:pStyle w:val="Nagwek"/>
      <w:jc w:val="center"/>
      <w:rPr>
        <w:rFonts w:ascii="Verdana" w:hAnsi="Verdana"/>
        <w:sz w:val="16"/>
        <w:szCs w:val="16"/>
      </w:rPr>
    </w:pPr>
    <w:r w:rsidRPr="003B1A68">
      <w:rPr>
        <w:rFonts w:ascii="Verdana" w:hAnsi="Verdana"/>
        <w:sz w:val="16"/>
        <w:szCs w:val="16"/>
      </w:rPr>
      <w:t>Załącznik nr 6 do Szczegółowego opisu priorytetów RPO WSL na lata 2007-2013</w:t>
    </w:r>
  </w:p>
  <w:p w:rsidR="00C240A4" w:rsidRDefault="00C240A4" w:rsidP="003B1A68">
    <w:pPr>
      <w:pStyle w:val="Nagwek"/>
      <w:jc w:val="center"/>
      <w:rPr>
        <w:rFonts w:ascii="Verdana" w:hAnsi="Verdana"/>
        <w:sz w:val="16"/>
        <w:szCs w:val="16"/>
      </w:rPr>
    </w:pPr>
    <w:r w:rsidRPr="003B1A68">
      <w:rPr>
        <w:rFonts w:ascii="Verdana" w:hAnsi="Verdana"/>
        <w:sz w:val="16"/>
        <w:szCs w:val="16"/>
      </w:rPr>
      <w:t>Kryteria wyboru projektów</w:t>
    </w:r>
  </w:p>
  <w:p w:rsidR="00C240A4" w:rsidRPr="00E35FB9" w:rsidRDefault="00C240A4" w:rsidP="003B1A68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FAF2A86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785"/>
        </w:tabs>
        <w:ind w:left="785" w:hanging="360"/>
      </w:pPr>
      <w:rPr>
        <w:rFonts w:ascii="Wingdings" w:hAnsi="Wingdings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b w:val="0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>
    <w:nsid w:val="001541C8"/>
    <w:multiLevelType w:val="hybridMultilevel"/>
    <w:tmpl w:val="E1146730"/>
    <w:lvl w:ilvl="0" w:tplc="3F4CD12A">
      <w:start w:val="1"/>
      <w:numFmt w:val="decimal"/>
      <w:lvlText w:val="%1."/>
      <w:lvlJc w:val="left"/>
      <w:pPr>
        <w:tabs>
          <w:tab w:val="num" w:pos="669"/>
        </w:tabs>
        <w:ind w:left="669" w:hanging="360"/>
      </w:pPr>
      <w:rPr>
        <w:rFonts w:ascii="Verdana" w:hAnsi="Verdana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1E964F0"/>
    <w:multiLevelType w:val="hybridMultilevel"/>
    <w:tmpl w:val="37089388"/>
    <w:lvl w:ilvl="0" w:tplc="8B945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F77E77"/>
    <w:multiLevelType w:val="hybridMultilevel"/>
    <w:tmpl w:val="01F8EC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2843B13"/>
    <w:multiLevelType w:val="hybridMultilevel"/>
    <w:tmpl w:val="6D7A7B5A"/>
    <w:lvl w:ilvl="0" w:tplc="C15EB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050E65"/>
    <w:multiLevelType w:val="hybridMultilevel"/>
    <w:tmpl w:val="E15E6110"/>
    <w:lvl w:ilvl="0" w:tplc="C15EB2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A311979"/>
    <w:multiLevelType w:val="hybridMultilevel"/>
    <w:tmpl w:val="D14A9940"/>
    <w:lvl w:ilvl="0" w:tplc="04150019">
      <w:start w:val="1"/>
      <w:numFmt w:val="lowerLetter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DBF7BE2"/>
    <w:multiLevelType w:val="hybridMultilevel"/>
    <w:tmpl w:val="16369B40"/>
    <w:lvl w:ilvl="0" w:tplc="C15EB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E7261FC"/>
    <w:multiLevelType w:val="hybridMultilevel"/>
    <w:tmpl w:val="6448B302"/>
    <w:lvl w:ilvl="0" w:tplc="C15EB2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EAD3000"/>
    <w:multiLevelType w:val="hybridMultilevel"/>
    <w:tmpl w:val="49C8054E"/>
    <w:lvl w:ilvl="0" w:tplc="04150005">
      <w:start w:val="1"/>
      <w:numFmt w:val="bullet"/>
      <w:lvlText w:val=""/>
      <w:lvlJc w:val="left"/>
      <w:pPr>
        <w:ind w:left="115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18">
    <w:nsid w:val="0F876D7D"/>
    <w:multiLevelType w:val="hybridMultilevel"/>
    <w:tmpl w:val="41E673EA"/>
    <w:lvl w:ilvl="0" w:tplc="395CCDAE">
      <w:start w:val="1"/>
      <w:numFmt w:val="upperRoman"/>
      <w:lvlText w:val="%1."/>
      <w:lvlJc w:val="left"/>
      <w:pPr>
        <w:ind w:left="142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9">
    <w:nsid w:val="12FF7889"/>
    <w:multiLevelType w:val="hybridMultilevel"/>
    <w:tmpl w:val="77209256"/>
    <w:lvl w:ilvl="0" w:tplc="458693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51217D9"/>
    <w:multiLevelType w:val="hybridMultilevel"/>
    <w:tmpl w:val="BBF06974"/>
    <w:lvl w:ilvl="0" w:tplc="C15EB2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21">
    <w:nsid w:val="186D40F6"/>
    <w:multiLevelType w:val="hybridMultilevel"/>
    <w:tmpl w:val="F2C4F350"/>
    <w:lvl w:ilvl="0" w:tplc="4F142B2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2">
    <w:nsid w:val="1DC1394A"/>
    <w:multiLevelType w:val="hybridMultilevel"/>
    <w:tmpl w:val="F2B006BC"/>
    <w:lvl w:ilvl="0" w:tplc="A26C90E6">
      <w:start w:val="1"/>
      <w:numFmt w:val="bullet"/>
      <w:lvlText w:val="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3">
    <w:nsid w:val="2072788A"/>
    <w:multiLevelType w:val="hybridMultilevel"/>
    <w:tmpl w:val="483231E8"/>
    <w:lvl w:ilvl="0" w:tplc="04150019">
      <w:start w:val="1"/>
      <w:numFmt w:val="lowerLetter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23E6216"/>
    <w:multiLevelType w:val="hybridMultilevel"/>
    <w:tmpl w:val="71A8CAFC"/>
    <w:lvl w:ilvl="0" w:tplc="65FAC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4C96303"/>
    <w:multiLevelType w:val="hybridMultilevel"/>
    <w:tmpl w:val="78DCF152"/>
    <w:lvl w:ilvl="0" w:tplc="5FE8D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55E3674"/>
    <w:multiLevelType w:val="hybridMultilevel"/>
    <w:tmpl w:val="C7D6DC04"/>
    <w:lvl w:ilvl="0" w:tplc="65FAC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5C15F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7885755"/>
    <w:multiLevelType w:val="hybridMultilevel"/>
    <w:tmpl w:val="4C4C6194"/>
    <w:lvl w:ilvl="0" w:tplc="C15EB2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28">
    <w:nsid w:val="281E4B31"/>
    <w:multiLevelType w:val="hybridMultilevel"/>
    <w:tmpl w:val="988A7B6A"/>
    <w:lvl w:ilvl="0" w:tplc="FAA2D956">
      <w:start w:val="1"/>
      <w:numFmt w:val="upperRoman"/>
      <w:lvlText w:val="%1."/>
      <w:lvlJc w:val="right"/>
      <w:pPr>
        <w:tabs>
          <w:tab w:val="num" w:pos="567"/>
        </w:tabs>
        <w:ind w:left="567" w:hanging="28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E9F3CFC"/>
    <w:multiLevelType w:val="hybridMultilevel"/>
    <w:tmpl w:val="A7888996"/>
    <w:lvl w:ilvl="0" w:tplc="C15EB280">
      <w:start w:val="1"/>
      <w:numFmt w:val="bullet"/>
      <w:lvlText w:val=""/>
      <w:lvlJc w:val="left"/>
      <w:pPr>
        <w:ind w:left="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0">
    <w:nsid w:val="323260FC"/>
    <w:multiLevelType w:val="hybridMultilevel"/>
    <w:tmpl w:val="CFDE0876"/>
    <w:lvl w:ilvl="0" w:tplc="FAA2D956">
      <w:start w:val="1"/>
      <w:numFmt w:val="upperRoman"/>
      <w:lvlText w:val="%1."/>
      <w:lvlJc w:val="right"/>
      <w:pPr>
        <w:tabs>
          <w:tab w:val="num" w:pos="567"/>
        </w:tabs>
        <w:ind w:left="567" w:hanging="28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34FC67AA"/>
    <w:multiLevelType w:val="multilevel"/>
    <w:tmpl w:val="4366F9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>
    <w:nsid w:val="35FA7DE6"/>
    <w:multiLevelType w:val="hybridMultilevel"/>
    <w:tmpl w:val="E1146730"/>
    <w:lvl w:ilvl="0" w:tplc="3F4CD12A">
      <w:start w:val="1"/>
      <w:numFmt w:val="decimal"/>
      <w:lvlText w:val="%1."/>
      <w:lvlJc w:val="left"/>
      <w:pPr>
        <w:tabs>
          <w:tab w:val="num" w:pos="669"/>
        </w:tabs>
        <w:ind w:left="669" w:hanging="360"/>
      </w:pPr>
      <w:rPr>
        <w:rFonts w:ascii="Verdana" w:hAnsi="Verdana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8332A85"/>
    <w:multiLevelType w:val="hybridMultilevel"/>
    <w:tmpl w:val="BFF24364"/>
    <w:lvl w:ilvl="0" w:tplc="18C6E504">
      <w:start w:val="7"/>
      <w:numFmt w:val="decimal"/>
      <w:lvlText w:val="%1."/>
      <w:lvlJc w:val="left"/>
      <w:pPr>
        <w:tabs>
          <w:tab w:val="num" w:pos="669"/>
        </w:tabs>
        <w:ind w:left="669" w:hanging="360"/>
      </w:pPr>
      <w:rPr>
        <w:rFonts w:ascii="Verdana" w:hAnsi="Verdana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91A49B1"/>
    <w:multiLevelType w:val="hybridMultilevel"/>
    <w:tmpl w:val="AF5E35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953638E"/>
    <w:multiLevelType w:val="hybridMultilevel"/>
    <w:tmpl w:val="268C1BD2"/>
    <w:lvl w:ilvl="0" w:tplc="65FAC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74808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AD07867"/>
    <w:multiLevelType w:val="hybridMultilevel"/>
    <w:tmpl w:val="03D8F746"/>
    <w:lvl w:ilvl="0" w:tplc="25D4A94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D911281"/>
    <w:multiLevelType w:val="hybridMultilevel"/>
    <w:tmpl w:val="0C3E02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06C1DD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>
    <w:nsid w:val="413142EC"/>
    <w:multiLevelType w:val="hybridMultilevel"/>
    <w:tmpl w:val="51E4087E"/>
    <w:lvl w:ilvl="0" w:tplc="65FAC6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3613501"/>
    <w:multiLevelType w:val="hybridMultilevel"/>
    <w:tmpl w:val="5DF26B76"/>
    <w:lvl w:ilvl="0" w:tplc="07D835A0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439A3D9A"/>
    <w:multiLevelType w:val="hybridMultilevel"/>
    <w:tmpl w:val="DBDC067E"/>
    <w:lvl w:ilvl="0" w:tplc="C33C6C7E">
      <w:start w:val="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Verdana" w:hAnsi="Verdana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A6B2392"/>
    <w:multiLevelType w:val="multilevel"/>
    <w:tmpl w:val="F8E6199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3">
    <w:nsid w:val="4BCF1656"/>
    <w:multiLevelType w:val="hybridMultilevel"/>
    <w:tmpl w:val="0908E812"/>
    <w:lvl w:ilvl="0" w:tplc="C15EB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ED335B8"/>
    <w:multiLevelType w:val="hybridMultilevel"/>
    <w:tmpl w:val="C32CF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AA478">
      <w:start w:val="3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103271D"/>
    <w:multiLevelType w:val="hybridMultilevel"/>
    <w:tmpl w:val="67661AC4"/>
    <w:lvl w:ilvl="0" w:tplc="460A5956">
      <w:start w:val="9"/>
      <w:numFmt w:val="decimal"/>
      <w:lvlText w:val="%1."/>
      <w:lvlJc w:val="left"/>
      <w:pPr>
        <w:tabs>
          <w:tab w:val="num" w:pos="669"/>
        </w:tabs>
        <w:ind w:left="669" w:hanging="360"/>
      </w:pPr>
      <w:rPr>
        <w:rFonts w:ascii="Verdana" w:hAnsi="Verdana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34F497E"/>
    <w:multiLevelType w:val="hybridMultilevel"/>
    <w:tmpl w:val="5908256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4882F10"/>
    <w:multiLevelType w:val="hybridMultilevel"/>
    <w:tmpl w:val="82B61380"/>
    <w:lvl w:ilvl="0" w:tplc="C15EB280">
      <w:start w:val="1"/>
      <w:numFmt w:val="bullet"/>
      <w:lvlText w:val=""/>
      <w:lvlJc w:val="left"/>
      <w:pPr>
        <w:ind w:left="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8">
    <w:nsid w:val="54F508E8"/>
    <w:multiLevelType w:val="hybridMultilevel"/>
    <w:tmpl w:val="969C8BD6"/>
    <w:lvl w:ilvl="0" w:tplc="FF7489D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73B2CA8"/>
    <w:multiLevelType w:val="hybridMultilevel"/>
    <w:tmpl w:val="CBD672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73B3548"/>
    <w:multiLevelType w:val="hybridMultilevel"/>
    <w:tmpl w:val="E1146730"/>
    <w:lvl w:ilvl="0" w:tplc="3F4CD12A">
      <w:start w:val="1"/>
      <w:numFmt w:val="decimal"/>
      <w:lvlText w:val="%1."/>
      <w:lvlJc w:val="left"/>
      <w:pPr>
        <w:tabs>
          <w:tab w:val="num" w:pos="669"/>
        </w:tabs>
        <w:ind w:left="669" w:hanging="360"/>
      </w:pPr>
      <w:rPr>
        <w:rFonts w:ascii="Verdana" w:hAnsi="Verdana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B95D37"/>
    <w:multiLevelType w:val="hybridMultilevel"/>
    <w:tmpl w:val="611CEC44"/>
    <w:lvl w:ilvl="0" w:tplc="C15EB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9CE032B"/>
    <w:multiLevelType w:val="hybridMultilevel"/>
    <w:tmpl w:val="59741BF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>
    <w:nsid w:val="5F2716F8"/>
    <w:multiLevelType w:val="hybridMultilevel"/>
    <w:tmpl w:val="944EDE6E"/>
    <w:lvl w:ilvl="0" w:tplc="C15EB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83055E0"/>
    <w:multiLevelType w:val="hybridMultilevel"/>
    <w:tmpl w:val="99107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4CB1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8623ACE"/>
    <w:multiLevelType w:val="hybridMultilevel"/>
    <w:tmpl w:val="A88EFF18"/>
    <w:lvl w:ilvl="0" w:tplc="C15EB2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56">
    <w:nsid w:val="688B5FC0"/>
    <w:multiLevelType w:val="hybridMultilevel"/>
    <w:tmpl w:val="1B3ACC40"/>
    <w:lvl w:ilvl="0" w:tplc="0415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57">
    <w:nsid w:val="6D64635B"/>
    <w:multiLevelType w:val="hybridMultilevel"/>
    <w:tmpl w:val="10305C34"/>
    <w:lvl w:ilvl="0" w:tplc="C15EB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1CB54D3"/>
    <w:multiLevelType w:val="hybridMultilevel"/>
    <w:tmpl w:val="F26848FA"/>
    <w:lvl w:ilvl="0" w:tplc="A26C90E6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735966F9"/>
    <w:multiLevelType w:val="hybridMultilevel"/>
    <w:tmpl w:val="601CA550"/>
    <w:lvl w:ilvl="0" w:tplc="0415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60">
    <w:nsid w:val="74564C56"/>
    <w:multiLevelType w:val="hybridMultilevel"/>
    <w:tmpl w:val="9EB062B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7804761A"/>
    <w:multiLevelType w:val="hybridMultilevel"/>
    <w:tmpl w:val="3496AB80"/>
    <w:lvl w:ilvl="0" w:tplc="04150001">
      <w:start w:val="1"/>
      <w:numFmt w:val="bullet"/>
      <w:lvlText w:val="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62">
    <w:nsid w:val="78FB7E89"/>
    <w:multiLevelType w:val="hybridMultilevel"/>
    <w:tmpl w:val="42AE679A"/>
    <w:lvl w:ilvl="0" w:tplc="C15EB280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3">
    <w:nsid w:val="797D0383"/>
    <w:multiLevelType w:val="hybridMultilevel"/>
    <w:tmpl w:val="E7CC118C"/>
    <w:lvl w:ilvl="0" w:tplc="04150019">
      <w:start w:val="1"/>
      <w:numFmt w:val="lowerLetter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7BEF5B0C"/>
    <w:multiLevelType w:val="hybridMultilevel"/>
    <w:tmpl w:val="2616777A"/>
    <w:lvl w:ilvl="0" w:tplc="C15EB2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7CA0624D"/>
    <w:multiLevelType w:val="hybridMultilevel"/>
    <w:tmpl w:val="C178A900"/>
    <w:lvl w:ilvl="0" w:tplc="68200B80">
      <w:start w:val="1"/>
      <w:numFmt w:val="upperRoman"/>
      <w:lvlText w:val="%1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D8D53C0"/>
    <w:multiLevelType w:val="hybridMultilevel"/>
    <w:tmpl w:val="2070F142"/>
    <w:lvl w:ilvl="0" w:tplc="58FAD26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2"/>
  </w:num>
  <w:num w:numId="3">
    <w:abstractNumId w:val="0"/>
  </w:num>
  <w:num w:numId="4">
    <w:abstractNumId w:val="3"/>
  </w:num>
  <w:num w:numId="5">
    <w:abstractNumId w:val="14"/>
  </w:num>
  <w:num w:numId="6">
    <w:abstractNumId w:val="30"/>
  </w:num>
  <w:num w:numId="7">
    <w:abstractNumId w:val="58"/>
  </w:num>
  <w:num w:numId="8">
    <w:abstractNumId w:val="2"/>
  </w:num>
  <w:num w:numId="9">
    <w:abstractNumId w:val="4"/>
  </w:num>
  <w:num w:numId="10">
    <w:abstractNumId w:val="5"/>
  </w:num>
  <w:num w:numId="11">
    <w:abstractNumId w:val="8"/>
  </w:num>
  <w:num w:numId="12">
    <w:abstractNumId w:val="38"/>
  </w:num>
  <w:num w:numId="13">
    <w:abstractNumId w:val="42"/>
  </w:num>
  <w:num w:numId="14">
    <w:abstractNumId w:val="64"/>
  </w:num>
  <w:num w:numId="15">
    <w:abstractNumId w:val="13"/>
  </w:num>
  <w:num w:numId="16">
    <w:abstractNumId w:val="27"/>
  </w:num>
  <w:num w:numId="17">
    <w:abstractNumId w:val="40"/>
  </w:num>
  <w:num w:numId="18">
    <w:abstractNumId w:val="24"/>
  </w:num>
  <w:num w:numId="19">
    <w:abstractNumId w:val="39"/>
  </w:num>
  <w:num w:numId="20">
    <w:abstractNumId w:val="35"/>
  </w:num>
  <w:num w:numId="21">
    <w:abstractNumId w:val="26"/>
  </w:num>
  <w:num w:numId="22">
    <w:abstractNumId w:val="19"/>
  </w:num>
  <w:num w:numId="23">
    <w:abstractNumId w:val="65"/>
  </w:num>
  <w:num w:numId="24">
    <w:abstractNumId w:val="23"/>
  </w:num>
  <w:num w:numId="25">
    <w:abstractNumId w:val="28"/>
  </w:num>
  <w:num w:numId="26">
    <w:abstractNumId w:val="63"/>
  </w:num>
  <w:num w:numId="27">
    <w:abstractNumId w:val="54"/>
  </w:num>
  <w:num w:numId="28">
    <w:abstractNumId w:val="20"/>
  </w:num>
  <w:num w:numId="29">
    <w:abstractNumId w:val="21"/>
  </w:num>
  <w:num w:numId="30">
    <w:abstractNumId w:val="44"/>
  </w:num>
  <w:num w:numId="31">
    <w:abstractNumId w:val="31"/>
  </w:num>
  <w:num w:numId="32">
    <w:abstractNumId w:val="57"/>
  </w:num>
  <w:num w:numId="33">
    <w:abstractNumId w:val="66"/>
  </w:num>
  <w:num w:numId="34">
    <w:abstractNumId w:val="36"/>
  </w:num>
  <w:num w:numId="35">
    <w:abstractNumId w:val="12"/>
  </w:num>
  <w:num w:numId="36">
    <w:abstractNumId w:val="15"/>
  </w:num>
  <w:num w:numId="37">
    <w:abstractNumId w:val="51"/>
  </w:num>
  <w:num w:numId="38">
    <w:abstractNumId w:val="37"/>
  </w:num>
  <w:num w:numId="39">
    <w:abstractNumId w:val="43"/>
  </w:num>
  <w:num w:numId="40">
    <w:abstractNumId w:val="52"/>
  </w:num>
  <w:num w:numId="41">
    <w:abstractNumId w:val="60"/>
  </w:num>
  <w:num w:numId="42">
    <w:abstractNumId w:val="25"/>
  </w:num>
  <w:num w:numId="43">
    <w:abstractNumId w:val="22"/>
  </w:num>
  <w:num w:numId="44">
    <w:abstractNumId w:val="11"/>
  </w:num>
  <w:num w:numId="45">
    <w:abstractNumId w:val="16"/>
  </w:num>
  <w:num w:numId="46">
    <w:abstractNumId w:val="55"/>
  </w:num>
  <w:num w:numId="47">
    <w:abstractNumId w:val="50"/>
  </w:num>
  <w:num w:numId="48">
    <w:abstractNumId w:val="33"/>
  </w:num>
  <w:num w:numId="49">
    <w:abstractNumId w:val="34"/>
  </w:num>
  <w:num w:numId="50">
    <w:abstractNumId w:val="46"/>
  </w:num>
  <w:num w:numId="51">
    <w:abstractNumId w:val="49"/>
  </w:num>
  <w:num w:numId="52">
    <w:abstractNumId w:val="29"/>
  </w:num>
  <w:num w:numId="53">
    <w:abstractNumId w:val="47"/>
  </w:num>
  <w:num w:numId="54">
    <w:abstractNumId w:val="53"/>
  </w:num>
  <w:num w:numId="55">
    <w:abstractNumId w:val="18"/>
  </w:num>
  <w:num w:numId="56">
    <w:abstractNumId w:val="59"/>
  </w:num>
  <w:num w:numId="57">
    <w:abstractNumId w:val="56"/>
  </w:num>
  <w:num w:numId="58">
    <w:abstractNumId w:val="48"/>
  </w:num>
  <w:num w:numId="59">
    <w:abstractNumId w:val="10"/>
  </w:num>
  <w:num w:numId="60">
    <w:abstractNumId w:val="61"/>
  </w:num>
  <w:num w:numId="61">
    <w:abstractNumId w:val="17"/>
  </w:num>
  <w:num w:numId="62">
    <w:abstractNumId w:val="9"/>
  </w:num>
  <w:num w:numId="63">
    <w:abstractNumId w:val="41"/>
  </w:num>
  <w:num w:numId="64">
    <w:abstractNumId w:val="32"/>
  </w:num>
  <w:num w:numId="65">
    <w:abstractNumId w:val="45"/>
  </w:num>
  <w:numIdMacAtCleanup w:val="6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numFmt w:val="decimal"/>
    <w:numRestart w:val="eachSect"/>
    <w:endnote w:id="-1"/>
    <w:endnote w:id="0"/>
  </w:endnotePr>
  <w:compat/>
  <w:rsids>
    <w:rsidRoot w:val="00C74F66"/>
    <w:rsid w:val="0000071A"/>
    <w:rsid w:val="00002D54"/>
    <w:rsid w:val="00004592"/>
    <w:rsid w:val="000051F4"/>
    <w:rsid w:val="00012AE8"/>
    <w:rsid w:val="000160C6"/>
    <w:rsid w:val="00023085"/>
    <w:rsid w:val="00023500"/>
    <w:rsid w:val="00025A72"/>
    <w:rsid w:val="00030EE0"/>
    <w:rsid w:val="0003225B"/>
    <w:rsid w:val="00032326"/>
    <w:rsid w:val="00035B16"/>
    <w:rsid w:val="00035D83"/>
    <w:rsid w:val="000375A9"/>
    <w:rsid w:val="000402ED"/>
    <w:rsid w:val="00040D87"/>
    <w:rsid w:val="0004211B"/>
    <w:rsid w:val="00042F88"/>
    <w:rsid w:val="00043A79"/>
    <w:rsid w:val="00045ECC"/>
    <w:rsid w:val="00047FFA"/>
    <w:rsid w:val="00050928"/>
    <w:rsid w:val="0005255B"/>
    <w:rsid w:val="000541DC"/>
    <w:rsid w:val="00055A18"/>
    <w:rsid w:val="000569C4"/>
    <w:rsid w:val="00057F85"/>
    <w:rsid w:val="000656CB"/>
    <w:rsid w:val="00066B6D"/>
    <w:rsid w:val="00066E51"/>
    <w:rsid w:val="00071017"/>
    <w:rsid w:val="000745FF"/>
    <w:rsid w:val="00076FBD"/>
    <w:rsid w:val="00080B68"/>
    <w:rsid w:val="0008107A"/>
    <w:rsid w:val="0008203C"/>
    <w:rsid w:val="00085956"/>
    <w:rsid w:val="00085D7C"/>
    <w:rsid w:val="0009222D"/>
    <w:rsid w:val="000937BF"/>
    <w:rsid w:val="000A1981"/>
    <w:rsid w:val="000A6321"/>
    <w:rsid w:val="000A6F59"/>
    <w:rsid w:val="000A6F7F"/>
    <w:rsid w:val="000A79F1"/>
    <w:rsid w:val="000B31B8"/>
    <w:rsid w:val="000B3AD9"/>
    <w:rsid w:val="000B56E6"/>
    <w:rsid w:val="000B580E"/>
    <w:rsid w:val="000C1082"/>
    <w:rsid w:val="000C6E7D"/>
    <w:rsid w:val="000D4345"/>
    <w:rsid w:val="000D4754"/>
    <w:rsid w:val="000E232B"/>
    <w:rsid w:val="000E4027"/>
    <w:rsid w:val="000E5480"/>
    <w:rsid w:val="000E7B25"/>
    <w:rsid w:val="000F0275"/>
    <w:rsid w:val="000F0B84"/>
    <w:rsid w:val="000F210E"/>
    <w:rsid w:val="000F379B"/>
    <w:rsid w:val="000F5C04"/>
    <w:rsid w:val="00103E86"/>
    <w:rsid w:val="0010469B"/>
    <w:rsid w:val="00105236"/>
    <w:rsid w:val="00110338"/>
    <w:rsid w:val="00115CA6"/>
    <w:rsid w:val="00117E29"/>
    <w:rsid w:val="00120171"/>
    <w:rsid w:val="00120787"/>
    <w:rsid w:val="00122214"/>
    <w:rsid w:val="00123170"/>
    <w:rsid w:val="00132267"/>
    <w:rsid w:val="00132E41"/>
    <w:rsid w:val="0013392B"/>
    <w:rsid w:val="00134488"/>
    <w:rsid w:val="001414B2"/>
    <w:rsid w:val="00141D6A"/>
    <w:rsid w:val="001442A3"/>
    <w:rsid w:val="0014483E"/>
    <w:rsid w:val="001448BA"/>
    <w:rsid w:val="00147ED2"/>
    <w:rsid w:val="00150F66"/>
    <w:rsid w:val="00151784"/>
    <w:rsid w:val="00151DE6"/>
    <w:rsid w:val="001574E5"/>
    <w:rsid w:val="00160F33"/>
    <w:rsid w:val="001615D0"/>
    <w:rsid w:val="001627BA"/>
    <w:rsid w:val="00162E37"/>
    <w:rsid w:val="00163D98"/>
    <w:rsid w:val="00164A02"/>
    <w:rsid w:val="001653B6"/>
    <w:rsid w:val="00170150"/>
    <w:rsid w:val="0017429A"/>
    <w:rsid w:val="001802B4"/>
    <w:rsid w:val="001822CE"/>
    <w:rsid w:val="00182356"/>
    <w:rsid w:val="0018498A"/>
    <w:rsid w:val="00185A77"/>
    <w:rsid w:val="00186977"/>
    <w:rsid w:val="00191C24"/>
    <w:rsid w:val="001936E7"/>
    <w:rsid w:val="00195ECF"/>
    <w:rsid w:val="00196A31"/>
    <w:rsid w:val="00196A6E"/>
    <w:rsid w:val="001A0009"/>
    <w:rsid w:val="001B086C"/>
    <w:rsid w:val="001B5817"/>
    <w:rsid w:val="001C14B4"/>
    <w:rsid w:val="001C3F67"/>
    <w:rsid w:val="001C453E"/>
    <w:rsid w:val="001C489E"/>
    <w:rsid w:val="001D15D2"/>
    <w:rsid w:val="001D16D4"/>
    <w:rsid w:val="001D5EDB"/>
    <w:rsid w:val="001E0CC1"/>
    <w:rsid w:val="001E28F5"/>
    <w:rsid w:val="001E48D0"/>
    <w:rsid w:val="001E725C"/>
    <w:rsid w:val="001F020D"/>
    <w:rsid w:val="001F178C"/>
    <w:rsid w:val="001F7062"/>
    <w:rsid w:val="001F71BE"/>
    <w:rsid w:val="001F7F83"/>
    <w:rsid w:val="00210078"/>
    <w:rsid w:val="002143E2"/>
    <w:rsid w:val="00220314"/>
    <w:rsid w:val="00221CC2"/>
    <w:rsid w:val="00221FA6"/>
    <w:rsid w:val="00223538"/>
    <w:rsid w:val="002244FD"/>
    <w:rsid w:val="00226B37"/>
    <w:rsid w:val="00227EF0"/>
    <w:rsid w:val="00230A01"/>
    <w:rsid w:val="00234253"/>
    <w:rsid w:val="00234C32"/>
    <w:rsid w:val="00236907"/>
    <w:rsid w:val="00237D36"/>
    <w:rsid w:val="00241E47"/>
    <w:rsid w:val="002439D3"/>
    <w:rsid w:val="00243C0E"/>
    <w:rsid w:val="00244519"/>
    <w:rsid w:val="002450C5"/>
    <w:rsid w:val="002460BF"/>
    <w:rsid w:val="002460C5"/>
    <w:rsid w:val="00247D90"/>
    <w:rsid w:val="002500FE"/>
    <w:rsid w:val="00256E7B"/>
    <w:rsid w:val="0025701C"/>
    <w:rsid w:val="00257933"/>
    <w:rsid w:val="00257CC8"/>
    <w:rsid w:val="002606A7"/>
    <w:rsid w:val="002644ED"/>
    <w:rsid w:val="00264D00"/>
    <w:rsid w:val="00265863"/>
    <w:rsid w:val="00265C63"/>
    <w:rsid w:val="00266A79"/>
    <w:rsid w:val="002672F3"/>
    <w:rsid w:val="002763EA"/>
    <w:rsid w:val="002825E1"/>
    <w:rsid w:val="00291452"/>
    <w:rsid w:val="002923F4"/>
    <w:rsid w:val="002A1288"/>
    <w:rsid w:val="002A147E"/>
    <w:rsid w:val="002A246D"/>
    <w:rsid w:val="002A5C53"/>
    <w:rsid w:val="002B0903"/>
    <w:rsid w:val="002B2528"/>
    <w:rsid w:val="002B6353"/>
    <w:rsid w:val="002C16C7"/>
    <w:rsid w:val="002C16FD"/>
    <w:rsid w:val="002C299D"/>
    <w:rsid w:val="002C2CDB"/>
    <w:rsid w:val="002C427A"/>
    <w:rsid w:val="002C6218"/>
    <w:rsid w:val="002D28DA"/>
    <w:rsid w:val="002D2DA1"/>
    <w:rsid w:val="002D4F9B"/>
    <w:rsid w:val="002E492A"/>
    <w:rsid w:val="0030485F"/>
    <w:rsid w:val="003048CC"/>
    <w:rsid w:val="00307072"/>
    <w:rsid w:val="00307B9E"/>
    <w:rsid w:val="0031095A"/>
    <w:rsid w:val="00326383"/>
    <w:rsid w:val="0032708F"/>
    <w:rsid w:val="00327B6F"/>
    <w:rsid w:val="0033314D"/>
    <w:rsid w:val="00333F6E"/>
    <w:rsid w:val="003374EC"/>
    <w:rsid w:val="00340354"/>
    <w:rsid w:val="00341959"/>
    <w:rsid w:val="00350A42"/>
    <w:rsid w:val="00350AD7"/>
    <w:rsid w:val="00351C40"/>
    <w:rsid w:val="00352098"/>
    <w:rsid w:val="00353CE0"/>
    <w:rsid w:val="00356C08"/>
    <w:rsid w:val="00361FDA"/>
    <w:rsid w:val="00362AF3"/>
    <w:rsid w:val="00364CCF"/>
    <w:rsid w:val="00364F54"/>
    <w:rsid w:val="00365102"/>
    <w:rsid w:val="00367D62"/>
    <w:rsid w:val="00367DF4"/>
    <w:rsid w:val="0037224B"/>
    <w:rsid w:val="003736F1"/>
    <w:rsid w:val="00373C38"/>
    <w:rsid w:val="00375123"/>
    <w:rsid w:val="00375C95"/>
    <w:rsid w:val="00381FF3"/>
    <w:rsid w:val="00384043"/>
    <w:rsid w:val="003872CF"/>
    <w:rsid w:val="0039017A"/>
    <w:rsid w:val="0039117E"/>
    <w:rsid w:val="00392CE5"/>
    <w:rsid w:val="00393A71"/>
    <w:rsid w:val="003946CC"/>
    <w:rsid w:val="00397C54"/>
    <w:rsid w:val="003A389D"/>
    <w:rsid w:val="003A42F1"/>
    <w:rsid w:val="003A56D3"/>
    <w:rsid w:val="003A7A93"/>
    <w:rsid w:val="003B1A68"/>
    <w:rsid w:val="003C7FDD"/>
    <w:rsid w:val="003D116D"/>
    <w:rsid w:val="003D1716"/>
    <w:rsid w:val="003D3F11"/>
    <w:rsid w:val="003D59A1"/>
    <w:rsid w:val="003E552C"/>
    <w:rsid w:val="003E5D05"/>
    <w:rsid w:val="003F69E0"/>
    <w:rsid w:val="003F7D85"/>
    <w:rsid w:val="00401012"/>
    <w:rsid w:val="00402B87"/>
    <w:rsid w:val="0040309C"/>
    <w:rsid w:val="00404FB5"/>
    <w:rsid w:val="00406706"/>
    <w:rsid w:val="00407D5C"/>
    <w:rsid w:val="00410F75"/>
    <w:rsid w:val="00413113"/>
    <w:rsid w:val="00413174"/>
    <w:rsid w:val="004151CD"/>
    <w:rsid w:val="00415462"/>
    <w:rsid w:val="00415D1E"/>
    <w:rsid w:val="0042182A"/>
    <w:rsid w:val="00421FF4"/>
    <w:rsid w:val="00423412"/>
    <w:rsid w:val="00425EAA"/>
    <w:rsid w:val="00431DCD"/>
    <w:rsid w:val="00432F53"/>
    <w:rsid w:val="00435A9E"/>
    <w:rsid w:val="00435C16"/>
    <w:rsid w:val="00437DE8"/>
    <w:rsid w:val="00440889"/>
    <w:rsid w:val="00441A4A"/>
    <w:rsid w:val="00442849"/>
    <w:rsid w:val="00443D7A"/>
    <w:rsid w:val="004467BC"/>
    <w:rsid w:val="00446C6E"/>
    <w:rsid w:val="0045077C"/>
    <w:rsid w:val="00453380"/>
    <w:rsid w:val="00454168"/>
    <w:rsid w:val="00455248"/>
    <w:rsid w:val="00456B7F"/>
    <w:rsid w:val="00460D87"/>
    <w:rsid w:val="00464479"/>
    <w:rsid w:val="0046626A"/>
    <w:rsid w:val="00470E53"/>
    <w:rsid w:val="0047151A"/>
    <w:rsid w:val="00474D6A"/>
    <w:rsid w:val="0047588E"/>
    <w:rsid w:val="00476797"/>
    <w:rsid w:val="00476CDB"/>
    <w:rsid w:val="00481F7F"/>
    <w:rsid w:val="00485CF1"/>
    <w:rsid w:val="00486D65"/>
    <w:rsid w:val="00490541"/>
    <w:rsid w:val="00490FC3"/>
    <w:rsid w:val="00491C44"/>
    <w:rsid w:val="00491F61"/>
    <w:rsid w:val="004959AE"/>
    <w:rsid w:val="0049698E"/>
    <w:rsid w:val="004A2915"/>
    <w:rsid w:val="004A2C56"/>
    <w:rsid w:val="004A6129"/>
    <w:rsid w:val="004A62C8"/>
    <w:rsid w:val="004B143C"/>
    <w:rsid w:val="004B1B49"/>
    <w:rsid w:val="004B3731"/>
    <w:rsid w:val="004B3CE3"/>
    <w:rsid w:val="004B43C6"/>
    <w:rsid w:val="004B5426"/>
    <w:rsid w:val="004B75BD"/>
    <w:rsid w:val="004B7859"/>
    <w:rsid w:val="004C1067"/>
    <w:rsid w:val="004C3CB0"/>
    <w:rsid w:val="004C43C0"/>
    <w:rsid w:val="004C5617"/>
    <w:rsid w:val="004C78DC"/>
    <w:rsid w:val="004D088D"/>
    <w:rsid w:val="004D2A81"/>
    <w:rsid w:val="004D4837"/>
    <w:rsid w:val="004E34A1"/>
    <w:rsid w:val="004E51AA"/>
    <w:rsid w:val="004E63C1"/>
    <w:rsid w:val="004F0B21"/>
    <w:rsid w:val="004F1C9A"/>
    <w:rsid w:val="004F20ED"/>
    <w:rsid w:val="004F2762"/>
    <w:rsid w:val="004F321A"/>
    <w:rsid w:val="004F73A1"/>
    <w:rsid w:val="0050177D"/>
    <w:rsid w:val="00501A15"/>
    <w:rsid w:val="00503CB7"/>
    <w:rsid w:val="00510F2B"/>
    <w:rsid w:val="00512D34"/>
    <w:rsid w:val="005130A1"/>
    <w:rsid w:val="0051501A"/>
    <w:rsid w:val="00516204"/>
    <w:rsid w:val="0051632E"/>
    <w:rsid w:val="00516CBC"/>
    <w:rsid w:val="005174A1"/>
    <w:rsid w:val="00517A02"/>
    <w:rsid w:val="005211AD"/>
    <w:rsid w:val="005224FF"/>
    <w:rsid w:val="00523E70"/>
    <w:rsid w:val="00527314"/>
    <w:rsid w:val="005358AD"/>
    <w:rsid w:val="0053613C"/>
    <w:rsid w:val="00540500"/>
    <w:rsid w:val="00541DC8"/>
    <w:rsid w:val="00541FE3"/>
    <w:rsid w:val="00545428"/>
    <w:rsid w:val="0055301E"/>
    <w:rsid w:val="005543E7"/>
    <w:rsid w:val="0055524E"/>
    <w:rsid w:val="00555F0F"/>
    <w:rsid w:val="00561574"/>
    <w:rsid w:val="00563660"/>
    <w:rsid w:val="00565765"/>
    <w:rsid w:val="00570285"/>
    <w:rsid w:val="00570945"/>
    <w:rsid w:val="00571B5D"/>
    <w:rsid w:val="00571EE2"/>
    <w:rsid w:val="00572542"/>
    <w:rsid w:val="00573CAF"/>
    <w:rsid w:val="005740E2"/>
    <w:rsid w:val="00575532"/>
    <w:rsid w:val="00575A03"/>
    <w:rsid w:val="00577C8A"/>
    <w:rsid w:val="005814BA"/>
    <w:rsid w:val="005857E2"/>
    <w:rsid w:val="005876A2"/>
    <w:rsid w:val="0059078B"/>
    <w:rsid w:val="00594414"/>
    <w:rsid w:val="00594510"/>
    <w:rsid w:val="005947F8"/>
    <w:rsid w:val="005949CB"/>
    <w:rsid w:val="005969A0"/>
    <w:rsid w:val="00597DD5"/>
    <w:rsid w:val="005A03F0"/>
    <w:rsid w:val="005A124C"/>
    <w:rsid w:val="005A33FA"/>
    <w:rsid w:val="005A3B42"/>
    <w:rsid w:val="005A5DDC"/>
    <w:rsid w:val="005A6BBA"/>
    <w:rsid w:val="005A7215"/>
    <w:rsid w:val="005B2517"/>
    <w:rsid w:val="005B36DA"/>
    <w:rsid w:val="005C124A"/>
    <w:rsid w:val="005C1F54"/>
    <w:rsid w:val="005C272A"/>
    <w:rsid w:val="005C4154"/>
    <w:rsid w:val="005C78E2"/>
    <w:rsid w:val="005D2D61"/>
    <w:rsid w:val="005D7214"/>
    <w:rsid w:val="005E0424"/>
    <w:rsid w:val="005E056B"/>
    <w:rsid w:val="005E0F0C"/>
    <w:rsid w:val="005E0FD9"/>
    <w:rsid w:val="005E13DC"/>
    <w:rsid w:val="005E2F35"/>
    <w:rsid w:val="005E33A7"/>
    <w:rsid w:val="005E4E27"/>
    <w:rsid w:val="005E6BC4"/>
    <w:rsid w:val="005F0CB3"/>
    <w:rsid w:val="005F6155"/>
    <w:rsid w:val="005F62BB"/>
    <w:rsid w:val="005F6411"/>
    <w:rsid w:val="00602169"/>
    <w:rsid w:val="006045A8"/>
    <w:rsid w:val="00610AC2"/>
    <w:rsid w:val="0061381A"/>
    <w:rsid w:val="0061536F"/>
    <w:rsid w:val="00615B82"/>
    <w:rsid w:val="00616CAB"/>
    <w:rsid w:val="00620AF5"/>
    <w:rsid w:val="00622FB6"/>
    <w:rsid w:val="006233DA"/>
    <w:rsid w:val="00624CDA"/>
    <w:rsid w:val="00625182"/>
    <w:rsid w:val="00625944"/>
    <w:rsid w:val="00626D60"/>
    <w:rsid w:val="00626E1F"/>
    <w:rsid w:val="0063189B"/>
    <w:rsid w:val="00632352"/>
    <w:rsid w:val="006325B5"/>
    <w:rsid w:val="00632E0E"/>
    <w:rsid w:val="00633267"/>
    <w:rsid w:val="0063555C"/>
    <w:rsid w:val="00640154"/>
    <w:rsid w:val="00640BD7"/>
    <w:rsid w:val="00641800"/>
    <w:rsid w:val="00642A75"/>
    <w:rsid w:val="00653F2E"/>
    <w:rsid w:val="006544DA"/>
    <w:rsid w:val="00660084"/>
    <w:rsid w:val="00660A75"/>
    <w:rsid w:val="0066114B"/>
    <w:rsid w:val="0066153E"/>
    <w:rsid w:val="00663FFE"/>
    <w:rsid w:val="00664157"/>
    <w:rsid w:val="00664CA2"/>
    <w:rsid w:val="00665963"/>
    <w:rsid w:val="00667341"/>
    <w:rsid w:val="00667477"/>
    <w:rsid w:val="00670412"/>
    <w:rsid w:val="006722E0"/>
    <w:rsid w:val="0067329E"/>
    <w:rsid w:val="0067331A"/>
    <w:rsid w:val="006734FB"/>
    <w:rsid w:val="0067588A"/>
    <w:rsid w:val="00675B4C"/>
    <w:rsid w:val="00676366"/>
    <w:rsid w:val="00681C86"/>
    <w:rsid w:val="00683CED"/>
    <w:rsid w:val="00690558"/>
    <w:rsid w:val="00696C3A"/>
    <w:rsid w:val="006A0350"/>
    <w:rsid w:val="006A255F"/>
    <w:rsid w:val="006A4488"/>
    <w:rsid w:val="006A70DC"/>
    <w:rsid w:val="006A7298"/>
    <w:rsid w:val="006B1B39"/>
    <w:rsid w:val="006B29B8"/>
    <w:rsid w:val="006B2EDA"/>
    <w:rsid w:val="006B3A96"/>
    <w:rsid w:val="006C1394"/>
    <w:rsid w:val="006C3813"/>
    <w:rsid w:val="006C620D"/>
    <w:rsid w:val="006C6DAB"/>
    <w:rsid w:val="006C7EC0"/>
    <w:rsid w:val="006D01D5"/>
    <w:rsid w:val="006D0256"/>
    <w:rsid w:val="006D128B"/>
    <w:rsid w:val="006D4036"/>
    <w:rsid w:val="006D4F40"/>
    <w:rsid w:val="006D5DB2"/>
    <w:rsid w:val="006D676A"/>
    <w:rsid w:val="006E0798"/>
    <w:rsid w:val="006E1664"/>
    <w:rsid w:val="006E287B"/>
    <w:rsid w:val="006E5D6C"/>
    <w:rsid w:val="006F0B84"/>
    <w:rsid w:val="006F135B"/>
    <w:rsid w:val="006F140C"/>
    <w:rsid w:val="006F1C23"/>
    <w:rsid w:val="006F2E74"/>
    <w:rsid w:val="006F3E01"/>
    <w:rsid w:val="006F5B72"/>
    <w:rsid w:val="006F67CA"/>
    <w:rsid w:val="006F79A8"/>
    <w:rsid w:val="006F7E84"/>
    <w:rsid w:val="00700CC2"/>
    <w:rsid w:val="00703BF5"/>
    <w:rsid w:val="00705EC5"/>
    <w:rsid w:val="007129DC"/>
    <w:rsid w:val="00714424"/>
    <w:rsid w:val="007169FA"/>
    <w:rsid w:val="00717B34"/>
    <w:rsid w:val="00722124"/>
    <w:rsid w:val="00722DE4"/>
    <w:rsid w:val="00723E14"/>
    <w:rsid w:val="00725A74"/>
    <w:rsid w:val="00727C49"/>
    <w:rsid w:val="00732296"/>
    <w:rsid w:val="007331C2"/>
    <w:rsid w:val="0073380C"/>
    <w:rsid w:val="00735800"/>
    <w:rsid w:val="00735D6A"/>
    <w:rsid w:val="00740F4F"/>
    <w:rsid w:val="0074172A"/>
    <w:rsid w:val="007441CE"/>
    <w:rsid w:val="0074606C"/>
    <w:rsid w:val="00751232"/>
    <w:rsid w:val="00752799"/>
    <w:rsid w:val="00752C7F"/>
    <w:rsid w:val="007547E2"/>
    <w:rsid w:val="00756DAD"/>
    <w:rsid w:val="00763C55"/>
    <w:rsid w:val="00771364"/>
    <w:rsid w:val="00771F2C"/>
    <w:rsid w:val="007739E9"/>
    <w:rsid w:val="007808C9"/>
    <w:rsid w:val="007819A8"/>
    <w:rsid w:val="007837F9"/>
    <w:rsid w:val="00786406"/>
    <w:rsid w:val="00790A01"/>
    <w:rsid w:val="00790B1D"/>
    <w:rsid w:val="00791A2E"/>
    <w:rsid w:val="00792538"/>
    <w:rsid w:val="00795717"/>
    <w:rsid w:val="00796648"/>
    <w:rsid w:val="007A0D99"/>
    <w:rsid w:val="007A73C8"/>
    <w:rsid w:val="007B0006"/>
    <w:rsid w:val="007B0AB4"/>
    <w:rsid w:val="007B34A7"/>
    <w:rsid w:val="007B73E4"/>
    <w:rsid w:val="007C3A6D"/>
    <w:rsid w:val="007C413B"/>
    <w:rsid w:val="007C75BF"/>
    <w:rsid w:val="007D2311"/>
    <w:rsid w:val="007D4670"/>
    <w:rsid w:val="007D647F"/>
    <w:rsid w:val="007E4D8E"/>
    <w:rsid w:val="007E5E80"/>
    <w:rsid w:val="007E6464"/>
    <w:rsid w:val="007F0E10"/>
    <w:rsid w:val="007F0E61"/>
    <w:rsid w:val="007F35FA"/>
    <w:rsid w:val="007F362F"/>
    <w:rsid w:val="007F4AAF"/>
    <w:rsid w:val="007F5EFF"/>
    <w:rsid w:val="007F644A"/>
    <w:rsid w:val="007F7270"/>
    <w:rsid w:val="008010BB"/>
    <w:rsid w:val="00802034"/>
    <w:rsid w:val="00802AF4"/>
    <w:rsid w:val="00802BA8"/>
    <w:rsid w:val="00802F2D"/>
    <w:rsid w:val="00804A1E"/>
    <w:rsid w:val="00804E59"/>
    <w:rsid w:val="008078D6"/>
    <w:rsid w:val="008120B8"/>
    <w:rsid w:val="00812A0A"/>
    <w:rsid w:val="008174D1"/>
    <w:rsid w:val="008208D5"/>
    <w:rsid w:val="008221E5"/>
    <w:rsid w:val="008234EB"/>
    <w:rsid w:val="00830E32"/>
    <w:rsid w:val="008321F6"/>
    <w:rsid w:val="008327FE"/>
    <w:rsid w:val="00833C7D"/>
    <w:rsid w:val="0083542F"/>
    <w:rsid w:val="00835C42"/>
    <w:rsid w:val="00837045"/>
    <w:rsid w:val="008405C1"/>
    <w:rsid w:val="00841D64"/>
    <w:rsid w:val="0084283F"/>
    <w:rsid w:val="0084391C"/>
    <w:rsid w:val="00846816"/>
    <w:rsid w:val="0085074E"/>
    <w:rsid w:val="008508A4"/>
    <w:rsid w:val="00853289"/>
    <w:rsid w:val="00853781"/>
    <w:rsid w:val="00853D67"/>
    <w:rsid w:val="0085599B"/>
    <w:rsid w:val="00860CDD"/>
    <w:rsid w:val="008627D9"/>
    <w:rsid w:val="008646AE"/>
    <w:rsid w:val="008650D2"/>
    <w:rsid w:val="008700E8"/>
    <w:rsid w:val="008751C2"/>
    <w:rsid w:val="00877656"/>
    <w:rsid w:val="00877DF7"/>
    <w:rsid w:val="00885F12"/>
    <w:rsid w:val="008906F6"/>
    <w:rsid w:val="00891EF7"/>
    <w:rsid w:val="00894E7E"/>
    <w:rsid w:val="00895AEF"/>
    <w:rsid w:val="00896BA4"/>
    <w:rsid w:val="008A1F63"/>
    <w:rsid w:val="008A344E"/>
    <w:rsid w:val="008A3457"/>
    <w:rsid w:val="008A6603"/>
    <w:rsid w:val="008A6924"/>
    <w:rsid w:val="008B1E57"/>
    <w:rsid w:val="008B2144"/>
    <w:rsid w:val="008B7250"/>
    <w:rsid w:val="008C6DC5"/>
    <w:rsid w:val="008C7A75"/>
    <w:rsid w:val="008D177C"/>
    <w:rsid w:val="008E0A04"/>
    <w:rsid w:val="008E185B"/>
    <w:rsid w:val="008E32AF"/>
    <w:rsid w:val="008E53F7"/>
    <w:rsid w:val="008E7C00"/>
    <w:rsid w:val="008F651F"/>
    <w:rsid w:val="008F6C77"/>
    <w:rsid w:val="008F6FC6"/>
    <w:rsid w:val="008F7985"/>
    <w:rsid w:val="00905CDE"/>
    <w:rsid w:val="00907D92"/>
    <w:rsid w:val="00911F3B"/>
    <w:rsid w:val="00912DB1"/>
    <w:rsid w:val="00912F28"/>
    <w:rsid w:val="00916A03"/>
    <w:rsid w:val="00917DF4"/>
    <w:rsid w:val="009214B3"/>
    <w:rsid w:val="00921A89"/>
    <w:rsid w:val="00923B89"/>
    <w:rsid w:val="00930321"/>
    <w:rsid w:val="009344D1"/>
    <w:rsid w:val="00937F3D"/>
    <w:rsid w:val="009413BA"/>
    <w:rsid w:val="0094519D"/>
    <w:rsid w:val="009520EA"/>
    <w:rsid w:val="0095462B"/>
    <w:rsid w:val="00956E72"/>
    <w:rsid w:val="009575A4"/>
    <w:rsid w:val="00961666"/>
    <w:rsid w:val="00965F49"/>
    <w:rsid w:val="0096625D"/>
    <w:rsid w:val="00966809"/>
    <w:rsid w:val="00973C15"/>
    <w:rsid w:val="009766A2"/>
    <w:rsid w:val="009807FE"/>
    <w:rsid w:val="00981904"/>
    <w:rsid w:val="009819BE"/>
    <w:rsid w:val="00982446"/>
    <w:rsid w:val="0098611F"/>
    <w:rsid w:val="0098618E"/>
    <w:rsid w:val="00987687"/>
    <w:rsid w:val="00992379"/>
    <w:rsid w:val="00992685"/>
    <w:rsid w:val="009930EE"/>
    <w:rsid w:val="009939E8"/>
    <w:rsid w:val="00995138"/>
    <w:rsid w:val="009A112C"/>
    <w:rsid w:val="009A1313"/>
    <w:rsid w:val="009A6302"/>
    <w:rsid w:val="009A6AEB"/>
    <w:rsid w:val="009A7603"/>
    <w:rsid w:val="009B1BDF"/>
    <w:rsid w:val="009B23F4"/>
    <w:rsid w:val="009B6FDC"/>
    <w:rsid w:val="009C142B"/>
    <w:rsid w:val="009C4053"/>
    <w:rsid w:val="009C5042"/>
    <w:rsid w:val="009C7FF6"/>
    <w:rsid w:val="009D6131"/>
    <w:rsid w:val="009D61EE"/>
    <w:rsid w:val="009E3314"/>
    <w:rsid w:val="009E4BFE"/>
    <w:rsid w:val="009E5979"/>
    <w:rsid w:val="009E6D0C"/>
    <w:rsid w:val="009E760D"/>
    <w:rsid w:val="009F0163"/>
    <w:rsid w:val="009F01D0"/>
    <w:rsid w:val="009F154D"/>
    <w:rsid w:val="009F270A"/>
    <w:rsid w:val="009F3790"/>
    <w:rsid w:val="00A00206"/>
    <w:rsid w:val="00A00D5E"/>
    <w:rsid w:val="00A027D1"/>
    <w:rsid w:val="00A15AC1"/>
    <w:rsid w:val="00A17A41"/>
    <w:rsid w:val="00A269B6"/>
    <w:rsid w:val="00A30C85"/>
    <w:rsid w:val="00A33E0D"/>
    <w:rsid w:val="00A34696"/>
    <w:rsid w:val="00A40EBD"/>
    <w:rsid w:val="00A44F61"/>
    <w:rsid w:val="00A4577C"/>
    <w:rsid w:val="00A47962"/>
    <w:rsid w:val="00A5070B"/>
    <w:rsid w:val="00A51615"/>
    <w:rsid w:val="00A550A7"/>
    <w:rsid w:val="00A57893"/>
    <w:rsid w:val="00A60502"/>
    <w:rsid w:val="00A656DB"/>
    <w:rsid w:val="00A72D7E"/>
    <w:rsid w:val="00A747AD"/>
    <w:rsid w:val="00A75565"/>
    <w:rsid w:val="00A77F6E"/>
    <w:rsid w:val="00A810D2"/>
    <w:rsid w:val="00A81844"/>
    <w:rsid w:val="00A82EA8"/>
    <w:rsid w:val="00A82FCE"/>
    <w:rsid w:val="00A84006"/>
    <w:rsid w:val="00A85284"/>
    <w:rsid w:val="00A8651C"/>
    <w:rsid w:val="00A86BBE"/>
    <w:rsid w:val="00A90DEA"/>
    <w:rsid w:val="00A91E9C"/>
    <w:rsid w:val="00A95608"/>
    <w:rsid w:val="00A975BE"/>
    <w:rsid w:val="00AA024F"/>
    <w:rsid w:val="00AA05DE"/>
    <w:rsid w:val="00AA1CE9"/>
    <w:rsid w:val="00AA231A"/>
    <w:rsid w:val="00AA4EC3"/>
    <w:rsid w:val="00AA599F"/>
    <w:rsid w:val="00AA715E"/>
    <w:rsid w:val="00AB3E8C"/>
    <w:rsid w:val="00AB40A7"/>
    <w:rsid w:val="00AB7224"/>
    <w:rsid w:val="00AB74DD"/>
    <w:rsid w:val="00AB77F6"/>
    <w:rsid w:val="00AC06EA"/>
    <w:rsid w:val="00AC0C0C"/>
    <w:rsid w:val="00AC1CEF"/>
    <w:rsid w:val="00AC5206"/>
    <w:rsid w:val="00AC5AFB"/>
    <w:rsid w:val="00AC5FE2"/>
    <w:rsid w:val="00AC64CA"/>
    <w:rsid w:val="00AC6B97"/>
    <w:rsid w:val="00AD131A"/>
    <w:rsid w:val="00AD1503"/>
    <w:rsid w:val="00AD2FE5"/>
    <w:rsid w:val="00AD4670"/>
    <w:rsid w:val="00AE60E8"/>
    <w:rsid w:val="00AE63A1"/>
    <w:rsid w:val="00AE7686"/>
    <w:rsid w:val="00AF0889"/>
    <w:rsid w:val="00AF0B74"/>
    <w:rsid w:val="00AF1553"/>
    <w:rsid w:val="00AF15B0"/>
    <w:rsid w:val="00B0121B"/>
    <w:rsid w:val="00B0371D"/>
    <w:rsid w:val="00B070F9"/>
    <w:rsid w:val="00B10594"/>
    <w:rsid w:val="00B11A7F"/>
    <w:rsid w:val="00B164C0"/>
    <w:rsid w:val="00B16544"/>
    <w:rsid w:val="00B17DDF"/>
    <w:rsid w:val="00B22141"/>
    <w:rsid w:val="00B23BB5"/>
    <w:rsid w:val="00B23C68"/>
    <w:rsid w:val="00B249BD"/>
    <w:rsid w:val="00B251AA"/>
    <w:rsid w:val="00B25225"/>
    <w:rsid w:val="00B254A9"/>
    <w:rsid w:val="00B27C27"/>
    <w:rsid w:val="00B27C71"/>
    <w:rsid w:val="00B31275"/>
    <w:rsid w:val="00B32469"/>
    <w:rsid w:val="00B32E60"/>
    <w:rsid w:val="00B3658E"/>
    <w:rsid w:val="00B36F4A"/>
    <w:rsid w:val="00B4075D"/>
    <w:rsid w:val="00B426B1"/>
    <w:rsid w:val="00B4383E"/>
    <w:rsid w:val="00B4424D"/>
    <w:rsid w:val="00B5144F"/>
    <w:rsid w:val="00B533EC"/>
    <w:rsid w:val="00B53564"/>
    <w:rsid w:val="00B53E96"/>
    <w:rsid w:val="00B5514A"/>
    <w:rsid w:val="00B60F36"/>
    <w:rsid w:val="00B61594"/>
    <w:rsid w:val="00B63795"/>
    <w:rsid w:val="00B666AF"/>
    <w:rsid w:val="00B66B4C"/>
    <w:rsid w:val="00B66F12"/>
    <w:rsid w:val="00B6702E"/>
    <w:rsid w:val="00B675CF"/>
    <w:rsid w:val="00B67C5F"/>
    <w:rsid w:val="00B73033"/>
    <w:rsid w:val="00B75546"/>
    <w:rsid w:val="00B767A3"/>
    <w:rsid w:val="00B76EA9"/>
    <w:rsid w:val="00B7728D"/>
    <w:rsid w:val="00B77D4E"/>
    <w:rsid w:val="00B8024A"/>
    <w:rsid w:val="00B80907"/>
    <w:rsid w:val="00B830E1"/>
    <w:rsid w:val="00B83723"/>
    <w:rsid w:val="00B84B0E"/>
    <w:rsid w:val="00B87AA6"/>
    <w:rsid w:val="00B9590A"/>
    <w:rsid w:val="00B95FF9"/>
    <w:rsid w:val="00B9719F"/>
    <w:rsid w:val="00B97803"/>
    <w:rsid w:val="00BA0D19"/>
    <w:rsid w:val="00BA163A"/>
    <w:rsid w:val="00BA3484"/>
    <w:rsid w:val="00BA5815"/>
    <w:rsid w:val="00BB094A"/>
    <w:rsid w:val="00BB13F9"/>
    <w:rsid w:val="00BB1691"/>
    <w:rsid w:val="00BB6D08"/>
    <w:rsid w:val="00BC065B"/>
    <w:rsid w:val="00BC1182"/>
    <w:rsid w:val="00BC174B"/>
    <w:rsid w:val="00BC47A6"/>
    <w:rsid w:val="00BD07DB"/>
    <w:rsid w:val="00BD134D"/>
    <w:rsid w:val="00BD33C8"/>
    <w:rsid w:val="00BE0879"/>
    <w:rsid w:val="00BE157E"/>
    <w:rsid w:val="00BE2EB2"/>
    <w:rsid w:val="00BE311E"/>
    <w:rsid w:val="00BE3ABD"/>
    <w:rsid w:val="00BE77F1"/>
    <w:rsid w:val="00BF206E"/>
    <w:rsid w:val="00BF35D1"/>
    <w:rsid w:val="00BF42EC"/>
    <w:rsid w:val="00BF7B13"/>
    <w:rsid w:val="00BF7B1B"/>
    <w:rsid w:val="00C0452B"/>
    <w:rsid w:val="00C113B0"/>
    <w:rsid w:val="00C134B0"/>
    <w:rsid w:val="00C14A42"/>
    <w:rsid w:val="00C161D1"/>
    <w:rsid w:val="00C1719C"/>
    <w:rsid w:val="00C201F1"/>
    <w:rsid w:val="00C2050C"/>
    <w:rsid w:val="00C20567"/>
    <w:rsid w:val="00C213C7"/>
    <w:rsid w:val="00C240A4"/>
    <w:rsid w:val="00C2512F"/>
    <w:rsid w:val="00C258AD"/>
    <w:rsid w:val="00C27093"/>
    <w:rsid w:val="00C275F5"/>
    <w:rsid w:val="00C27ED9"/>
    <w:rsid w:val="00C27F15"/>
    <w:rsid w:val="00C30DDD"/>
    <w:rsid w:val="00C3438C"/>
    <w:rsid w:val="00C438F9"/>
    <w:rsid w:val="00C45A7B"/>
    <w:rsid w:val="00C46945"/>
    <w:rsid w:val="00C4722C"/>
    <w:rsid w:val="00C4751C"/>
    <w:rsid w:val="00C53E79"/>
    <w:rsid w:val="00C54F28"/>
    <w:rsid w:val="00C563B0"/>
    <w:rsid w:val="00C60B99"/>
    <w:rsid w:val="00C614C7"/>
    <w:rsid w:val="00C63352"/>
    <w:rsid w:val="00C716D0"/>
    <w:rsid w:val="00C72225"/>
    <w:rsid w:val="00C74F66"/>
    <w:rsid w:val="00C75B02"/>
    <w:rsid w:val="00C76340"/>
    <w:rsid w:val="00C77CDC"/>
    <w:rsid w:val="00C81CA0"/>
    <w:rsid w:val="00C82252"/>
    <w:rsid w:val="00C82806"/>
    <w:rsid w:val="00C841F3"/>
    <w:rsid w:val="00C84D77"/>
    <w:rsid w:val="00C86CAE"/>
    <w:rsid w:val="00C91161"/>
    <w:rsid w:val="00C91776"/>
    <w:rsid w:val="00C92327"/>
    <w:rsid w:val="00C93260"/>
    <w:rsid w:val="00C97D86"/>
    <w:rsid w:val="00CA00F5"/>
    <w:rsid w:val="00CA1FC6"/>
    <w:rsid w:val="00CA4E14"/>
    <w:rsid w:val="00CA5786"/>
    <w:rsid w:val="00CA6012"/>
    <w:rsid w:val="00CA6A5C"/>
    <w:rsid w:val="00CB0259"/>
    <w:rsid w:val="00CB151F"/>
    <w:rsid w:val="00CB2C11"/>
    <w:rsid w:val="00CC398A"/>
    <w:rsid w:val="00CC41C0"/>
    <w:rsid w:val="00CD0E99"/>
    <w:rsid w:val="00CD0F86"/>
    <w:rsid w:val="00CD4A33"/>
    <w:rsid w:val="00CD4DFE"/>
    <w:rsid w:val="00CD56C6"/>
    <w:rsid w:val="00CE2263"/>
    <w:rsid w:val="00CE2F9A"/>
    <w:rsid w:val="00CE397D"/>
    <w:rsid w:val="00CE45DA"/>
    <w:rsid w:val="00CE6973"/>
    <w:rsid w:val="00CE6AE5"/>
    <w:rsid w:val="00CF00F2"/>
    <w:rsid w:val="00CF0368"/>
    <w:rsid w:val="00CF05AB"/>
    <w:rsid w:val="00CF4AAF"/>
    <w:rsid w:val="00CF5E28"/>
    <w:rsid w:val="00CF63E2"/>
    <w:rsid w:val="00D022E8"/>
    <w:rsid w:val="00D03899"/>
    <w:rsid w:val="00D05EE1"/>
    <w:rsid w:val="00D1032A"/>
    <w:rsid w:val="00D12B43"/>
    <w:rsid w:val="00D14711"/>
    <w:rsid w:val="00D15394"/>
    <w:rsid w:val="00D16DCA"/>
    <w:rsid w:val="00D17688"/>
    <w:rsid w:val="00D21FF6"/>
    <w:rsid w:val="00D24509"/>
    <w:rsid w:val="00D2498C"/>
    <w:rsid w:val="00D26F6D"/>
    <w:rsid w:val="00D32157"/>
    <w:rsid w:val="00D32E85"/>
    <w:rsid w:val="00D337DF"/>
    <w:rsid w:val="00D3586C"/>
    <w:rsid w:val="00D376EB"/>
    <w:rsid w:val="00D4104F"/>
    <w:rsid w:val="00D42282"/>
    <w:rsid w:val="00D43F01"/>
    <w:rsid w:val="00D442CE"/>
    <w:rsid w:val="00D44CC8"/>
    <w:rsid w:val="00D45545"/>
    <w:rsid w:val="00D4633B"/>
    <w:rsid w:val="00D47B2A"/>
    <w:rsid w:val="00D50627"/>
    <w:rsid w:val="00D545B8"/>
    <w:rsid w:val="00D5603F"/>
    <w:rsid w:val="00D5701B"/>
    <w:rsid w:val="00D61D66"/>
    <w:rsid w:val="00D64978"/>
    <w:rsid w:val="00D71D12"/>
    <w:rsid w:val="00D75DC3"/>
    <w:rsid w:val="00D767B0"/>
    <w:rsid w:val="00D76C5C"/>
    <w:rsid w:val="00D7785E"/>
    <w:rsid w:val="00D92EAA"/>
    <w:rsid w:val="00DA1FAA"/>
    <w:rsid w:val="00DA5776"/>
    <w:rsid w:val="00DB629F"/>
    <w:rsid w:val="00DB7A54"/>
    <w:rsid w:val="00DC367F"/>
    <w:rsid w:val="00DC4629"/>
    <w:rsid w:val="00DC4BC1"/>
    <w:rsid w:val="00DC5034"/>
    <w:rsid w:val="00DC5895"/>
    <w:rsid w:val="00DC7F30"/>
    <w:rsid w:val="00DD2432"/>
    <w:rsid w:val="00DD3486"/>
    <w:rsid w:val="00DD761F"/>
    <w:rsid w:val="00DD76DD"/>
    <w:rsid w:val="00DE0B09"/>
    <w:rsid w:val="00DE1A9F"/>
    <w:rsid w:val="00DE1D3C"/>
    <w:rsid w:val="00DE2EBB"/>
    <w:rsid w:val="00DE4889"/>
    <w:rsid w:val="00DE4B40"/>
    <w:rsid w:val="00DE4F1C"/>
    <w:rsid w:val="00DE6F37"/>
    <w:rsid w:val="00DF0203"/>
    <w:rsid w:val="00DF2229"/>
    <w:rsid w:val="00DF2B30"/>
    <w:rsid w:val="00DF382E"/>
    <w:rsid w:val="00DF47E1"/>
    <w:rsid w:val="00DF546E"/>
    <w:rsid w:val="00DF6A60"/>
    <w:rsid w:val="00DF6E61"/>
    <w:rsid w:val="00DF6FCC"/>
    <w:rsid w:val="00DF75F2"/>
    <w:rsid w:val="00E00ED7"/>
    <w:rsid w:val="00E02081"/>
    <w:rsid w:val="00E02B6A"/>
    <w:rsid w:val="00E04BAF"/>
    <w:rsid w:val="00E12698"/>
    <w:rsid w:val="00E14FC1"/>
    <w:rsid w:val="00E16380"/>
    <w:rsid w:val="00E16913"/>
    <w:rsid w:val="00E16F64"/>
    <w:rsid w:val="00E207F4"/>
    <w:rsid w:val="00E2191C"/>
    <w:rsid w:val="00E24621"/>
    <w:rsid w:val="00E25601"/>
    <w:rsid w:val="00E2586A"/>
    <w:rsid w:val="00E25C78"/>
    <w:rsid w:val="00E30969"/>
    <w:rsid w:val="00E30D54"/>
    <w:rsid w:val="00E33A0B"/>
    <w:rsid w:val="00E343DF"/>
    <w:rsid w:val="00E35FB9"/>
    <w:rsid w:val="00E37823"/>
    <w:rsid w:val="00E4169F"/>
    <w:rsid w:val="00E422FB"/>
    <w:rsid w:val="00E4443F"/>
    <w:rsid w:val="00E4670B"/>
    <w:rsid w:val="00E51BD9"/>
    <w:rsid w:val="00E51C72"/>
    <w:rsid w:val="00E525B2"/>
    <w:rsid w:val="00E54475"/>
    <w:rsid w:val="00E56652"/>
    <w:rsid w:val="00E62E73"/>
    <w:rsid w:val="00E65AB8"/>
    <w:rsid w:val="00E66035"/>
    <w:rsid w:val="00E66926"/>
    <w:rsid w:val="00E72994"/>
    <w:rsid w:val="00E745F7"/>
    <w:rsid w:val="00E746C4"/>
    <w:rsid w:val="00E77837"/>
    <w:rsid w:val="00E811D1"/>
    <w:rsid w:val="00E821FF"/>
    <w:rsid w:val="00E8335A"/>
    <w:rsid w:val="00E85A83"/>
    <w:rsid w:val="00E917DA"/>
    <w:rsid w:val="00E93CFA"/>
    <w:rsid w:val="00E94AEB"/>
    <w:rsid w:val="00E95497"/>
    <w:rsid w:val="00E95F13"/>
    <w:rsid w:val="00EA0A87"/>
    <w:rsid w:val="00EA464E"/>
    <w:rsid w:val="00EA4ED6"/>
    <w:rsid w:val="00EA7D1D"/>
    <w:rsid w:val="00EB16D3"/>
    <w:rsid w:val="00EB3575"/>
    <w:rsid w:val="00EB66EC"/>
    <w:rsid w:val="00EB6912"/>
    <w:rsid w:val="00EB6CFF"/>
    <w:rsid w:val="00EB7041"/>
    <w:rsid w:val="00EC2A95"/>
    <w:rsid w:val="00EC5E36"/>
    <w:rsid w:val="00EC6415"/>
    <w:rsid w:val="00EC72C5"/>
    <w:rsid w:val="00ED0729"/>
    <w:rsid w:val="00ED184F"/>
    <w:rsid w:val="00ED1BFE"/>
    <w:rsid w:val="00ED5EC2"/>
    <w:rsid w:val="00ED6A5A"/>
    <w:rsid w:val="00EE130F"/>
    <w:rsid w:val="00EE4E07"/>
    <w:rsid w:val="00EE7CAD"/>
    <w:rsid w:val="00EF7018"/>
    <w:rsid w:val="00F01196"/>
    <w:rsid w:val="00F02C28"/>
    <w:rsid w:val="00F07675"/>
    <w:rsid w:val="00F07EEE"/>
    <w:rsid w:val="00F11A0E"/>
    <w:rsid w:val="00F12237"/>
    <w:rsid w:val="00F123A2"/>
    <w:rsid w:val="00F13282"/>
    <w:rsid w:val="00F13613"/>
    <w:rsid w:val="00F136B8"/>
    <w:rsid w:val="00F137A6"/>
    <w:rsid w:val="00F15E82"/>
    <w:rsid w:val="00F16152"/>
    <w:rsid w:val="00F17274"/>
    <w:rsid w:val="00F17DBB"/>
    <w:rsid w:val="00F21018"/>
    <w:rsid w:val="00F249D5"/>
    <w:rsid w:val="00F27855"/>
    <w:rsid w:val="00F31C41"/>
    <w:rsid w:val="00F32BEC"/>
    <w:rsid w:val="00F3494C"/>
    <w:rsid w:val="00F34DA8"/>
    <w:rsid w:val="00F40C80"/>
    <w:rsid w:val="00F413E8"/>
    <w:rsid w:val="00F42399"/>
    <w:rsid w:val="00F42F36"/>
    <w:rsid w:val="00F44BD5"/>
    <w:rsid w:val="00F46EDE"/>
    <w:rsid w:val="00F53F9A"/>
    <w:rsid w:val="00F54556"/>
    <w:rsid w:val="00F547BE"/>
    <w:rsid w:val="00F56DAE"/>
    <w:rsid w:val="00F617DB"/>
    <w:rsid w:val="00F65658"/>
    <w:rsid w:val="00F671CA"/>
    <w:rsid w:val="00F70057"/>
    <w:rsid w:val="00F73BA3"/>
    <w:rsid w:val="00F75CC2"/>
    <w:rsid w:val="00F75FD7"/>
    <w:rsid w:val="00F82563"/>
    <w:rsid w:val="00F85F89"/>
    <w:rsid w:val="00F85F8A"/>
    <w:rsid w:val="00F866C9"/>
    <w:rsid w:val="00F91A7D"/>
    <w:rsid w:val="00F94212"/>
    <w:rsid w:val="00F97A8D"/>
    <w:rsid w:val="00FB09E8"/>
    <w:rsid w:val="00FB25F0"/>
    <w:rsid w:val="00FB7144"/>
    <w:rsid w:val="00FB7840"/>
    <w:rsid w:val="00FC45C7"/>
    <w:rsid w:val="00FC56A1"/>
    <w:rsid w:val="00FC7211"/>
    <w:rsid w:val="00FD00DF"/>
    <w:rsid w:val="00FD353C"/>
    <w:rsid w:val="00FD59DC"/>
    <w:rsid w:val="00FD5EF6"/>
    <w:rsid w:val="00FE5DFC"/>
    <w:rsid w:val="00FF13FF"/>
    <w:rsid w:val="00FF206F"/>
    <w:rsid w:val="00FF2FEF"/>
    <w:rsid w:val="00FF3A4B"/>
    <w:rsid w:val="00FF4384"/>
    <w:rsid w:val="00FF55A5"/>
    <w:rsid w:val="00FF62A8"/>
    <w:rsid w:val="00FF655C"/>
    <w:rsid w:val="00FF6634"/>
    <w:rsid w:val="00FF692B"/>
    <w:rsid w:val="00FF6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B74D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aliases w:val="Nagłówek 1 Znak"/>
    <w:basedOn w:val="Normalny"/>
    <w:next w:val="Normalny"/>
    <w:qFormat/>
    <w:rsid w:val="00AB74DD"/>
    <w:pPr>
      <w:keepNext/>
      <w:numPr>
        <w:numId w:val="1"/>
      </w:numPr>
      <w:autoSpaceDE w:val="0"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AB74DD"/>
    <w:pPr>
      <w:keepNext/>
      <w:tabs>
        <w:tab w:val="num" w:pos="0"/>
      </w:tabs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B74D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B74DD"/>
    <w:pPr>
      <w:keepNext/>
      <w:tabs>
        <w:tab w:val="num" w:pos="0"/>
      </w:tabs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B74DD"/>
    <w:pPr>
      <w:keepNext/>
      <w:tabs>
        <w:tab w:val="num" w:pos="0"/>
      </w:tabs>
      <w:jc w:val="center"/>
      <w:outlineLvl w:val="4"/>
    </w:pPr>
    <w:rPr>
      <w:b/>
      <w:bCs/>
      <w:sz w:val="22"/>
    </w:rPr>
  </w:style>
  <w:style w:type="paragraph" w:styleId="Nagwek6">
    <w:name w:val="heading 6"/>
    <w:basedOn w:val="Normalny"/>
    <w:next w:val="Normalny"/>
    <w:qFormat/>
    <w:rsid w:val="00AB74DD"/>
    <w:pPr>
      <w:keepNext/>
      <w:tabs>
        <w:tab w:val="num" w:pos="0"/>
      </w:tabs>
      <w:outlineLvl w:val="5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ZnakZnak">
    <w:name w:val="Nagłówek 1 Znak Znak Znak"/>
    <w:rsid w:val="00AB74DD"/>
    <w:rPr>
      <w:rFonts w:ascii="Times New Roman" w:eastAsia="Times New Roman" w:hAnsi="Times New Roman"/>
      <w:b/>
      <w:sz w:val="24"/>
      <w:szCs w:val="24"/>
      <w:lang w:eastAsia="ar-SA"/>
    </w:rPr>
  </w:style>
  <w:style w:type="character" w:customStyle="1" w:styleId="ZnakZnak23">
    <w:name w:val="Znak Znak23"/>
    <w:rsid w:val="00AB74DD"/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customStyle="1" w:styleId="ZnakZnak21">
    <w:name w:val="Znak Znak21"/>
    <w:rsid w:val="00AB74DD"/>
    <w:rPr>
      <w:rFonts w:eastAsia="Times New Roman"/>
      <w:b/>
      <w:bCs/>
      <w:sz w:val="28"/>
      <w:szCs w:val="28"/>
      <w:lang w:eastAsia="ar-SA"/>
    </w:rPr>
  </w:style>
  <w:style w:type="character" w:customStyle="1" w:styleId="ZnakZnak20">
    <w:name w:val="Znak Znak20"/>
    <w:rsid w:val="00AB74DD"/>
    <w:rPr>
      <w:rFonts w:ascii="Times New Roman" w:eastAsia="Times New Roman" w:hAnsi="Times New Roman"/>
      <w:b/>
      <w:bCs/>
      <w:sz w:val="22"/>
      <w:szCs w:val="24"/>
      <w:lang w:eastAsia="ar-SA"/>
    </w:rPr>
  </w:style>
  <w:style w:type="character" w:customStyle="1" w:styleId="ZnakZnak19">
    <w:name w:val="Znak Znak19"/>
    <w:rsid w:val="00AB74DD"/>
    <w:rPr>
      <w:rFonts w:ascii="Times New Roman" w:eastAsia="Times New Roman" w:hAnsi="Times New Roman"/>
      <w:b/>
      <w:bCs/>
      <w:sz w:val="22"/>
      <w:szCs w:val="24"/>
      <w:lang w:eastAsia="ar-SA"/>
    </w:rPr>
  </w:style>
  <w:style w:type="character" w:customStyle="1" w:styleId="WW8Num4z0">
    <w:name w:val="WW8Num4z0"/>
    <w:rsid w:val="00AB74DD"/>
    <w:rPr>
      <w:rFonts w:ascii="Symbol" w:hAnsi="Symbol"/>
    </w:rPr>
  </w:style>
  <w:style w:type="character" w:customStyle="1" w:styleId="WW8Num5z0">
    <w:name w:val="WW8Num5z0"/>
    <w:rsid w:val="00AB74DD"/>
    <w:rPr>
      <w:rFonts w:ascii="Wingdings" w:hAnsi="Wingdings"/>
    </w:rPr>
  </w:style>
  <w:style w:type="character" w:customStyle="1" w:styleId="WW8Num7z0">
    <w:name w:val="WW8Num7z0"/>
    <w:rsid w:val="00AB74DD"/>
    <w:rPr>
      <w:b w:val="0"/>
    </w:rPr>
  </w:style>
  <w:style w:type="character" w:customStyle="1" w:styleId="WW8Num8z0">
    <w:name w:val="WW8Num8z0"/>
    <w:rsid w:val="00AB74DD"/>
    <w:rPr>
      <w:rFonts w:ascii="Wingdings" w:hAnsi="Wingdings"/>
    </w:rPr>
  </w:style>
  <w:style w:type="character" w:customStyle="1" w:styleId="Absatz-Standardschriftart">
    <w:name w:val="Absatz-Standardschriftart"/>
    <w:rsid w:val="00AB74DD"/>
  </w:style>
  <w:style w:type="character" w:customStyle="1" w:styleId="WW8Num3z0">
    <w:name w:val="WW8Num3z0"/>
    <w:rsid w:val="00AB74DD"/>
    <w:rPr>
      <w:rFonts w:ascii="Symbol" w:hAnsi="Symbol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z w:val="16"/>
    </w:rPr>
  </w:style>
  <w:style w:type="character" w:customStyle="1" w:styleId="WW8Num3z1">
    <w:name w:val="WW8Num3z1"/>
    <w:rsid w:val="00AB74DD"/>
    <w:rPr>
      <w:rFonts w:ascii="Courier New" w:hAnsi="Courier New" w:cs="Courier New"/>
    </w:rPr>
  </w:style>
  <w:style w:type="character" w:customStyle="1" w:styleId="WW8Num3z2">
    <w:name w:val="WW8Num3z2"/>
    <w:rsid w:val="00AB74DD"/>
    <w:rPr>
      <w:rFonts w:ascii="Wingdings" w:hAnsi="Wingdings"/>
    </w:rPr>
  </w:style>
  <w:style w:type="character" w:customStyle="1" w:styleId="WW8Num3z3">
    <w:name w:val="WW8Num3z3"/>
    <w:rsid w:val="00AB74DD"/>
    <w:rPr>
      <w:rFonts w:ascii="Symbol" w:hAnsi="Symbol"/>
    </w:rPr>
  </w:style>
  <w:style w:type="character" w:customStyle="1" w:styleId="WW8Num4z1">
    <w:name w:val="WW8Num4z1"/>
    <w:rsid w:val="00AB74DD"/>
    <w:rPr>
      <w:rFonts w:ascii="Courier New" w:hAnsi="Courier New" w:cs="Courier New"/>
    </w:rPr>
  </w:style>
  <w:style w:type="character" w:customStyle="1" w:styleId="WW8Num4z2">
    <w:name w:val="WW8Num4z2"/>
    <w:rsid w:val="00AB74DD"/>
    <w:rPr>
      <w:rFonts w:ascii="Wingdings" w:hAnsi="Wingdings"/>
    </w:rPr>
  </w:style>
  <w:style w:type="character" w:customStyle="1" w:styleId="WW8Num6z0">
    <w:name w:val="WW8Num6z0"/>
    <w:rsid w:val="00AB74DD"/>
    <w:rPr>
      <w:b w:val="0"/>
    </w:rPr>
  </w:style>
  <w:style w:type="character" w:customStyle="1" w:styleId="WW8Num9z0">
    <w:name w:val="WW8Num9z0"/>
    <w:rsid w:val="00AB74DD"/>
    <w:rPr>
      <w:b w:val="0"/>
      <w:i w:val="0"/>
    </w:rPr>
  </w:style>
  <w:style w:type="character" w:customStyle="1" w:styleId="WW8Num9z1">
    <w:name w:val="WW8Num9z1"/>
    <w:rsid w:val="00AB74DD"/>
    <w:rPr>
      <w:rFonts w:ascii="Symbol" w:hAnsi="Symbol"/>
    </w:rPr>
  </w:style>
  <w:style w:type="character" w:customStyle="1" w:styleId="WW8Num10z0">
    <w:name w:val="WW8Num10z0"/>
    <w:rsid w:val="00AB74DD"/>
    <w:rPr>
      <w:b w:val="0"/>
      <w:i w:val="0"/>
    </w:rPr>
  </w:style>
  <w:style w:type="character" w:customStyle="1" w:styleId="WW8Num11z0">
    <w:name w:val="WW8Num11z0"/>
    <w:rsid w:val="00AB74DD"/>
    <w:rPr>
      <w:rFonts w:ascii="Wingdings" w:hAnsi="Wingdings"/>
    </w:rPr>
  </w:style>
  <w:style w:type="character" w:customStyle="1" w:styleId="WW8Num12z0">
    <w:name w:val="WW8Num12z0"/>
    <w:rsid w:val="00AB74DD"/>
    <w:rPr>
      <w:rFonts w:ascii="Verdana" w:eastAsia="Times New Roman" w:hAnsi="Verdana" w:cs="Times New Roman"/>
      <w:sz w:val="20"/>
      <w:szCs w:val="20"/>
    </w:rPr>
  </w:style>
  <w:style w:type="character" w:customStyle="1" w:styleId="WW8Num12z1">
    <w:name w:val="WW8Num12z1"/>
    <w:rsid w:val="00AB74DD"/>
    <w:rPr>
      <w:rFonts w:ascii="Courier New" w:hAnsi="Courier New" w:cs="Courier New"/>
    </w:rPr>
  </w:style>
  <w:style w:type="character" w:customStyle="1" w:styleId="WW8Num12z2">
    <w:name w:val="WW8Num12z2"/>
    <w:rsid w:val="00AB74DD"/>
    <w:rPr>
      <w:rFonts w:ascii="Wingdings" w:hAnsi="Wingdings"/>
    </w:rPr>
  </w:style>
  <w:style w:type="character" w:customStyle="1" w:styleId="WW8Num12z3">
    <w:name w:val="WW8Num12z3"/>
    <w:rsid w:val="00AB74DD"/>
    <w:rPr>
      <w:rFonts w:ascii="Symbol" w:hAnsi="Symbol"/>
    </w:rPr>
  </w:style>
  <w:style w:type="character" w:customStyle="1" w:styleId="WW8Num14z0">
    <w:name w:val="WW8Num14z0"/>
    <w:rsid w:val="00AB74DD"/>
    <w:rPr>
      <w:rFonts w:ascii="Wingdings" w:hAnsi="Wingdings"/>
    </w:rPr>
  </w:style>
  <w:style w:type="character" w:customStyle="1" w:styleId="WW8Num16z0">
    <w:name w:val="WW8Num16z0"/>
    <w:rsid w:val="00AB74DD"/>
    <w:rPr>
      <w:b w:val="0"/>
      <w:i w:val="0"/>
    </w:rPr>
  </w:style>
  <w:style w:type="character" w:customStyle="1" w:styleId="WW8Num16z1">
    <w:name w:val="WW8Num16z1"/>
    <w:rsid w:val="00AB74DD"/>
    <w:rPr>
      <w:rFonts w:ascii="Symbol" w:hAnsi="Symbol"/>
    </w:rPr>
  </w:style>
  <w:style w:type="character" w:customStyle="1" w:styleId="WW8Num17z0">
    <w:name w:val="WW8Num17z0"/>
    <w:rsid w:val="00AB74DD"/>
    <w:rPr>
      <w:rFonts w:ascii="Garamond" w:hAnsi="Garamond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</w:rPr>
  </w:style>
  <w:style w:type="character" w:customStyle="1" w:styleId="WW8Num17z1">
    <w:name w:val="WW8Num17z1"/>
    <w:rsid w:val="00AB74DD"/>
    <w:rPr>
      <w:rFonts w:ascii="Symbol" w:hAnsi="Symbol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z w:val="16"/>
    </w:rPr>
  </w:style>
  <w:style w:type="character" w:customStyle="1" w:styleId="WW8Num17z2">
    <w:name w:val="WW8Num17z2"/>
    <w:rsid w:val="00AB74DD"/>
    <w:rPr>
      <w:b w:val="0"/>
      <w:i w:val="0"/>
    </w:rPr>
  </w:style>
  <w:style w:type="character" w:customStyle="1" w:styleId="WW8Num17z5">
    <w:name w:val="WW8Num17z5"/>
    <w:rsid w:val="00AB74DD"/>
    <w:rPr>
      <w:rFonts w:ascii="Wingdings" w:hAnsi="Wingdings"/>
    </w:rPr>
  </w:style>
  <w:style w:type="character" w:customStyle="1" w:styleId="WW8Num17z6">
    <w:name w:val="WW8Num17z6"/>
    <w:rsid w:val="00AB74DD"/>
    <w:rPr>
      <w:rFonts w:ascii="Symbol" w:hAnsi="Symbol"/>
    </w:rPr>
  </w:style>
  <w:style w:type="character" w:customStyle="1" w:styleId="WW8Num17z7">
    <w:name w:val="WW8Num17z7"/>
    <w:rsid w:val="00AB74DD"/>
    <w:rPr>
      <w:rFonts w:ascii="Courier New" w:hAnsi="Courier New"/>
    </w:rPr>
  </w:style>
  <w:style w:type="character" w:customStyle="1" w:styleId="WW8Num19z0">
    <w:name w:val="WW8Num19z0"/>
    <w:rsid w:val="00AB74DD"/>
    <w:rPr>
      <w:rFonts w:ascii="Wingdings" w:hAnsi="Wingdings"/>
    </w:rPr>
  </w:style>
  <w:style w:type="character" w:customStyle="1" w:styleId="WW8Num21z0">
    <w:name w:val="WW8Num21z0"/>
    <w:rsid w:val="00AB74DD"/>
    <w:rPr>
      <w:rFonts w:ascii="Wingdings" w:hAnsi="Wingdings"/>
    </w:rPr>
  </w:style>
  <w:style w:type="character" w:customStyle="1" w:styleId="WW8Num22z0">
    <w:name w:val="WW8Num22z0"/>
    <w:rsid w:val="00AB74DD"/>
    <w:rPr>
      <w:rFonts w:ascii="Verdana" w:hAnsi="Verdana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z w:val="20"/>
      <w:szCs w:val="20"/>
    </w:rPr>
  </w:style>
  <w:style w:type="character" w:customStyle="1" w:styleId="WW8Num23z0">
    <w:name w:val="WW8Num23z0"/>
    <w:rsid w:val="00AB74DD"/>
    <w:rPr>
      <w:rFonts w:ascii="Verdana" w:hAnsi="Verdana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z w:val="20"/>
      <w:szCs w:val="20"/>
    </w:rPr>
  </w:style>
  <w:style w:type="character" w:customStyle="1" w:styleId="WW8Num23z1">
    <w:name w:val="WW8Num23z1"/>
    <w:rsid w:val="00AB74DD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AB74DD"/>
    <w:rPr>
      <w:rFonts w:ascii="Verdana" w:hAnsi="Verdana"/>
      <w:sz w:val="20"/>
      <w:szCs w:val="20"/>
    </w:rPr>
  </w:style>
  <w:style w:type="character" w:customStyle="1" w:styleId="WW8Num27z0">
    <w:name w:val="WW8Num27z0"/>
    <w:rsid w:val="00AB74DD"/>
    <w:rPr>
      <w:b w:val="0"/>
      <w:i w:val="0"/>
    </w:rPr>
  </w:style>
  <w:style w:type="character" w:customStyle="1" w:styleId="WW8Num28z0">
    <w:name w:val="WW8Num28z0"/>
    <w:rsid w:val="00AB74DD"/>
    <w:rPr>
      <w:b w:val="0"/>
      <w:i w:val="0"/>
    </w:rPr>
  </w:style>
  <w:style w:type="character" w:customStyle="1" w:styleId="WW8Num29z0">
    <w:name w:val="WW8Num29z0"/>
    <w:rsid w:val="00AB74DD"/>
    <w:rPr>
      <w:rFonts w:ascii="Verdana" w:hAnsi="Verdana"/>
      <w:sz w:val="20"/>
      <w:szCs w:val="20"/>
    </w:rPr>
  </w:style>
  <w:style w:type="character" w:customStyle="1" w:styleId="WW8Num30z0">
    <w:name w:val="WW8Num30z0"/>
    <w:rsid w:val="00AB74DD"/>
    <w:rPr>
      <w:rFonts w:ascii="Verdana" w:hAnsi="Verdana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z w:val="20"/>
      <w:szCs w:val="20"/>
    </w:rPr>
  </w:style>
  <w:style w:type="character" w:customStyle="1" w:styleId="WW8Num31z0">
    <w:name w:val="WW8Num31z0"/>
    <w:rsid w:val="00AB74DD"/>
    <w:rPr>
      <w:rFonts w:ascii="Symbol" w:hAnsi="Symbol"/>
    </w:rPr>
  </w:style>
  <w:style w:type="character" w:customStyle="1" w:styleId="WW8Num31z1">
    <w:name w:val="WW8Num31z1"/>
    <w:rsid w:val="00AB74DD"/>
    <w:rPr>
      <w:rFonts w:ascii="Courier New" w:hAnsi="Courier New" w:cs="Courier New"/>
    </w:rPr>
  </w:style>
  <w:style w:type="character" w:customStyle="1" w:styleId="WW8Num31z2">
    <w:name w:val="WW8Num31z2"/>
    <w:rsid w:val="00AB74DD"/>
    <w:rPr>
      <w:rFonts w:ascii="Wingdings" w:hAnsi="Wingdings"/>
    </w:rPr>
  </w:style>
  <w:style w:type="character" w:customStyle="1" w:styleId="WW8Num32z0">
    <w:name w:val="WW8Num32z0"/>
    <w:rsid w:val="00AB74DD"/>
    <w:rPr>
      <w:b w:val="0"/>
      <w:i w:val="0"/>
    </w:rPr>
  </w:style>
  <w:style w:type="character" w:customStyle="1" w:styleId="WW8Num33z0">
    <w:name w:val="WW8Num33z0"/>
    <w:rsid w:val="00AB74DD"/>
    <w:rPr>
      <w:rFonts w:ascii="Symbol" w:hAnsi="Symbol"/>
    </w:rPr>
  </w:style>
  <w:style w:type="character" w:customStyle="1" w:styleId="WW8Num33z1">
    <w:name w:val="WW8Num33z1"/>
    <w:rsid w:val="00AB74DD"/>
    <w:rPr>
      <w:rFonts w:ascii="Courier New" w:hAnsi="Courier New" w:cs="Courier New"/>
    </w:rPr>
  </w:style>
  <w:style w:type="character" w:customStyle="1" w:styleId="WW8Num33z2">
    <w:name w:val="WW8Num33z2"/>
    <w:rsid w:val="00AB74DD"/>
    <w:rPr>
      <w:rFonts w:ascii="Wingdings" w:hAnsi="Wingdings"/>
    </w:rPr>
  </w:style>
  <w:style w:type="character" w:customStyle="1" w:styleId="WW8Num34z0">
    <w:name w:val="WW8Num34z0"/>
    <w:rsid w:val="00AB74DD"/>
    <w:rPr>
      <w:rFonts w:ascii="Verdana" w:hAnsi="Verdana"/>
      <w:b w:val="0"/>
      <w:sz w:val="20"/>
      <w:szCs w:val="20"/>
    </w:rPr>
  </w:style>
  <w:style w:type="character" w:customStyle="1" w:styleId="WW8Num35z0">
    <w:name w:val="WW8Num35z0"/>
    <w:rsid w:val="00AB74DD"/>
    <w:rPr>
      <w:rFonts w:ascii="Verdana" w:hAnsi="Verdana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vanish w:val="0"/>
      <w:sz w:val="20"/>
      <w:szCs w:val="20"/>
    </w:rPr>
  </w:style>
  <w:style w:type="character" w:customStyle="1" w:styleId="WW8Num38z0">
    <w:name w:val="WW8Num38z0"/>
    <w:rsid w:val="00AB74DD"/>
    <w:rPr>
      <w:rFonts w:ascii="Verdana" w:hAnsi="Verdana"/>
      <w:sz w:val="20"/>
      <w:szCs w:val="20"/>
    </w:rPr>
  </w:style>
  <w:style w:type="character" w:customStyle="1" w:styleId="WW8Num39z0">
    <w:name w:val="WW8Num39z0"/>
    <w:rsid w:val="00AB74DD"/>
    <w:rPr>
      <w:b w:val="0"/>
      <w:i w:val="0"/>
    </w:rPr>
  </w:style>
  <w:style w:type="character" w:customStyle="1" w:styleId="WW8Num42z0">
    <w:name w:val="WW8Num42z0"/>
    <w:rsid w:val="00AB74DD"/>
    <w:rPr>
      <w:i w:val="0"/>
    </w:rPr>
  </w:style>
  <w:style w:type="character" w:customStyle="1" w:styleId="WW8Num42z1">
    <w:name w:val="WW8Num42z1"/>
    <w:rsid w:val="00AB74DD"/>
    <w:rPr>
      <w:rFonts w:ascii="Symbol" w:hAnsi="Symbol"/>
    </w:rPr>
  </w:style>
  <w:style w:type="character" w:customStyle="1" w:styleId="WW8Num43z0">
    <w:name w:val="WW8Num43z0"/>
    <w:rsid w:val="00AB74DD"/>
    <w:rPr>
      <w:b w:val="0"/>
    </w:rPr>
  </w:style>
  <w:style w:type="character" w:customStyle="1" w:styleId="Domylnaczcionkaakapitu1">
    <w:name w:val="Domyślna czcionka akapitu1"/>
    <w:rsid w:val="00AB74DD"/>
  </w:style>
  <w:style w:type="character" w:customStyle="1" w:styleId="ZnakZnak11">
    <w:name w:val="Znak Znak11"/>
    <w:rsid w:val="00AB74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nakZnak10">
    <w:name w:val="Znak Znak10"/>
    <w:rsid w:val="00AB74D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nakZnak9">
    <w:name w:val="Znak Znak9"/>
    <w:rsid w:val="00AB74DD"/>
    <w:rPr>
      <w:b/>
      <w:bCs/>
      <w:sz w:val="22"/>
      <w:szCs w:val="24"/>
    </w:rPr>
  </w:style>
  <w:style w:type="character" w:customStyle="1" w:styleId="ZnakZnak8">
    <w:name w:val="Znak Znak8"/>
    <w:rsid w:val="00AB74DD"/>
    <w:rPr>
      <w:b/>
      <w:bCs/>
      <w:sz w:val="22"/>
      <w:szCs w:val="24"/>
    </w:rPr>
  </w:style>
  <w:style w:type="character" w:customStyle="1" w:styleId="ZnakZnak7">
    <w:name w:val="Znak Znak7"/>
    <w:rsid w:val="00AB74DD"/>
    <w:rPr>
      <w:rFonts w:ascii="Tahoma" w:hAnsi="Tahoma" w:cs="Tahoma"/>
      <w:sz w:val="16"/>
      <w:szCs w:val="16"/>
    </w:rPr>
  </w:style>
  <w:style w:type="character" w:customStyle="1" w:styleId="ZnakZnak6">
    <w:name w:val="Znak Znak6"/>
    <w:basedOn w:val="Domylnaczcionkaakapitu1"/>
    <w:rsid w:val="00AB74DD"/>
  </w:style>
  <w:style w:type="character" w:customStyle="1" w:styleId="Znakiprzypiswdolnych">
    <w:name w:val="Znaki przypisów dolnych"/>
    <w:rsid w:val="00AB74DD"/>
    <w:rPr>
      <w:vertAlign w:val="superscript"/>
    </w:rPr>
  </w:style>
  <w:style w:type="character" w:customStyle="1" w:styleId="ZnakZnak5">
    <w:name w:val="Znak Znak5"/>
    <w:rsid w:val="00AB74DD"/>
    <w:rPr>
      <w:sz w:val="24"/>
      <w:szCs w:val="24"/>
    </w:rPr>
  </w:style>
  <w:style w:type="character" w:customStyle="1" w:styleId="ZnakZnak4">
    <w:name w:val="Znak Znak4"/>
    <w:rsid w:val="00AB74DD"/>
    <w:rPr>
      <w:sz w:val="24"/>
      <w:szCs w:val="24"/>
    </w:rPr>
  </w:style>
  <w:style w:type="character" w:styleId="Hipercze">
    <w:name w:val="Hyperlink"/>
    <w:uiPriority w:val="99"/>
    <w:rsid w:val="00AB74DD"/>
    <w:rPr>
      <w:color w:val="0000FF"/>
      <w:u w:val="single"/>
    </w:rPr>
  </w:style>
  <w:style w:type="character" w:customStyle="1" w:styleId="ZnakZnak3">
    <w:name w:val="Znak Znak3"/>
    <w:basedOn w:val="Domylnaczcionkaakapitu1"/>
    <w:rsid w:val="00AB74DD"/>
  </w:style>
  <w:style w:type="character" w:customStyle="1" w:styleId="ZnakZnak1">
    <w:name w:val="Znak Znak1"/>
    <w:rsid w:val="00AB74DD"/>
    <w:rPr>
      <w:b/>
      <w:bCs/>
    </w:rPr>
  </w:style>
  <w:style w:type="character" w:customStyle="1" w:styleId="TekstkomentarzaZnak">
    <w:name w:val="Tekst komentarza Znak"/>
    <w:rsid w:val="00AB74DD"/>
    <w:rPr>
      <w:b/>
      <w:bCs/>
      <w:sz w:val="24"/>
      <w:lang w:val="pl-PL" w:eastAsia="ar-SA" w:bidi="ar-SA"/>
    </w:rPr>
  </w:style>
  <w:style w:type="character" w:customStyle="1" w:styleId="ZnakZnak">
    <w:name w:val="Znak Znak"/>
    <w:basedOn w:val="Domylnaczcionkaakapitu1"/>
    <w:rsid w:val="00AB74DD"/>
  </w:style>
  <w:style w:type="character" w:customStyle="1" w:styleId="Znakiprzypiswkocowych">
    <w:name w:val="Znaki przypisów końcowych"/>
    <w:rsid w:val="00AB74DD"/>
    <w:rPr>
      <w:vertAlign w:val="superscript"/>
    </w:rPr>
  </w:style>
  <w:style w:type="character" w:customStyle="1" w:styleId="Odwoaniedokomentarza1">
    <w:name w:val="Odwołanie do komentarza1"/>
    <w:rsid w:val="00AB74DD"/>
    <w:rPr>
      <w:sz w:val="16"/>
      <w:szCs w:val="16"/>
    </w:rPr>
  </w:style>
  <w:style w:type="character" w:styleId="Odwoanieprzypisudolnego">
    <w:name w:val="footnote reference"/>
    <w:aliases w:val="Footnote Reference Number"/>
    <w:rsid w:val="00AB74DD"/>
    <w:rPr>
      <w:vertAlign w:val="superscript"/>
    </w:rPr>
  </w:style>
  <w:style w:type="character" w:styleId="Odwoanieprzypisukocowego">
    <w:name w:val="endnote reference"/>
    <w:semiHidden/>
    <w:rsid w:val="00AB74DD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AB74D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AB74DD"/>
    <w:pPr>
      <w:spacing w:after="120"/>
    </w:pPr>
  </w:style>
  <w:style w:type="character" w:customStyle="1" w:styleId="ZnakZnak18">
    <w:name w:val="Znak Znak18"/>
    <w:semiHidden/>
    <w:rsid w:val="00AB74D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AB74DD"/>
    <w:rPr>
      <w:rFonts w:cs="Tahoma"/>
    </w:rPr>
  </w:style>
  <w:style w:type="paragraph" w:customStyle="1" w:styleId="Podpis1">
    <w:name w:val="Podpis1"/>
    <w:basedOn w:val="Normalny"/>
    <w:rsid w:val="00AB74DD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AB74DD"/>
    <w:pPr>
      <w:suppressLineNumbers/>
    </w:pPr>
    <w:rPr>
      <w:rFonts w:cs="Tahoma"/>
    </w:rPr>
  </w:style>
  <w:style w:type="paragraph" w:customStyle="1" w:styleId="Znak">
    <w:name w:val="Znak"/>
    <w:basedOn w:val="Normalny"/>
    <w:rsid w:val="00AB74DD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Tekstdymka">
    <w:name w:val="Balloon Text"/>
    <w:basedOn w:val="Normalny"/>
    <w:rsid w:val="00AB74DD"/>
    <w:rPr>
      <w:rFonts w:ascii="Tahoma" w:hAnsi="Tahoma" w:cs="Tahoma"/>
      <w:sz w:val="16"/>
      <w:szCs w:val="16"/>
    </w:rPr>
  </w:style>
  <w:style w:type="character" w:customStyle="1" w:styleId="ZnakZnak17">
    <w:name w:val="Znak Znak17"/>
    <w:rsid w:val="00AB74D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AB74DD"/>
    <w:pPr>
      <w:widowControl w:val="0"/>
      <w:ind w:left="708"/>
    </w:pPr>
    <w:rPr>
      <w:rFonts w:eastAsia="Lucida Sans Unicode"/>
    </w:rPr>
  </w:style>
  <w:style w:type="paragraph" w:customStyle="1" w:styleId="Default">
    <w:name w:val="Default"/>
    <w:rsid w:val="00AB74DD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713">
    <w:name w:val="713"/>
    <w:basedOn w:val="Normalny"/>
    <w:rsid w:val="00AB74DD"/>
    <w:pPr>
      <w:spacing w:before="120"/>
      <w:jc w:val="both"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"/>
    <w:basedOn w:val="Normalny"/>
    <w:link w:val="TekstprzypisudolnegoZnak"/>
    <w:uiPriority w:val="99"/>
    <w:rsid w:val="00AB74DD"/>
    <w:rPr>
      <w:sz w:val="20"/>
      <w:szCs w:val="20"/>
    </w:rPr>
  </w:style>
  <w:style w:type="character" w:customStyle="1" w:styleId="PodrozdziaZnak">
    <w:name w:val="Podrozdział Znak"/>
    <w:aliases w:val="Footnote Znak,Podrozdzia3 Znak,-E Fuﬂnotentext Znak,Fuﬂnotentext Ursprung Znak,Fußnotentext Ursprung Znak,-E Fußnotentext Znak,Fußnote Znak,Footnote text Znak,Tekst przypisu Znak Znak Znak Znak Znak1"/>
    <w:semiHidden/>
    <w:rsid w:val="00AB74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rsid w:val="00AB74DD"/>
    <w:pPr>
      <w:tabs>
        <w:tab w:val="center" w:pos="4536"/>
        <w:tab w:val="right" w:pos="9072"/>
      </w:tabs>
    </w:pPr>
  </w:style>
  <w:style w:type="character" w:customStyle="1" w:styleId="ZnakZnak16">
    <w:name w:val="Znak Znak16"/>
    <w:rsid w:val="00AB74D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rsid w:val="00AB74DD"/>
    <w:pPr>
      <w:tabs>
        <w:tab w:val="center" w:pos="4536"/>
        <w:tab w:val="right" w:pos="9072"/>
      </w:tabs>
    </w:pPr>
  </w:style>
  <w:style w:type="character" w:customStyle="1" w:styleId="ZnakZnak15">
    <w:name w:val="Znak Znak15"/>
    <w:rsid w:val="00AB74D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ZnakZnakZnakZnakZnakZnakZnakZnakZnakZnakZnak">
    <w:name w:val="Znak Znak Znak Znak Znak Znak Znak Znak Znak Znak Znak Znak Znak"/>
    <w:basedOn w:val="Normalny"/>
    <w:rsid w:val="00AB74DD"/>
  </w:style>
  <w:style w:type="paragraph" w:customStyle="1" w:styleId="ZnakZnakZnakZnakZnakZnakZnak">
    <w:name w:val="Znak Znak Znak Znak Znak Znak Znak"/>
    <w:basedOn w:val="Normalny"/>
    <w:rsid w:val="00AB74DD"/>
  </w:style>
  <w:style w:type="paragraph" w:customStyle="1" w:styleId="Nagwek11">
    <w:name w:val="Nagłówek 11"/>
    <w:next w:val="Normalny"/>
    <w:rsid w:val="00AB74DD"/>
    <w:pPr>
      <w:widowControl w:val="0"/>
      <w:suppressAutoHyphens/>
      <w:autoSpaceDE w:val="0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normaltable">
    <w:name w:val="normaltable"/>
    <w:basedOn w:val="Normalny"/>
    <w:rsid w:val="00AB74DD"/>
    <w:pPr>
      <w:spacing w:before="280" w:after="280"/>
    </w:pPr>
  </w:style>
  <w:style w:type="paragraph" w:customStyle="1" w:styleId="Tekstkomentarza1">
    <w:name w:val="Tekst komentarza1"/>
    <w:basedOn w:val="Normalny"/>
    <w:rsid w:val="00AB74DD"/>
    <w:rPr>
      <w:sz w:val="20"/>
      <w:szCs w:val="20"/>
    </w:rPr>
  </w:style>
  <w:style w:type="paragraph" w:styleId="Tekstkomentarza">
    <w:name w:val="annotation text"/>
    <w:basedOn w:val="Normalny"/>
    <w:semiHidden/>
    <w:unhideWhenUsed/>
    <w:rsid w:val="00AB74DD"/>
    <w:rPr>
      <w:sz w:val="20"/>
      <w:szCs w:val="20"/>
    </w:rPr>
  </w:style>
  <w:style w:type="character" w:customStyle="1" w:styleId="ZnakZnak14">
    <w:name w:val="Znak Znak14"/>
    <w:semiHidden/>
    <w:rsid w:val="00AB74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rsid w:val="00AB74DD"/>
    <w:rPr>
      <w:b/>
      <w:bCs/>
    </w:rPr>
  </w:style>
  <w:style w:type="character" w:customStyle="1" w:styleId="ZnakZnak13">
    <w:name w:val="Znak Znak13"/>
    <w:rsid w:val="00AB74D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kocowego">
    <w:name w:val="endnote text"/>
    <w:basedOn w:val="Normalny"/>
    <w:semiHidden/>
    <w:rsid w:val="00AB74DD"/>
    <w:rPr>
      <w:sz w:val="20"/>
      <w:szCs w:val="20"/>
    </w:rPr>
  </w:style>
  <w:style w:type="character" w:customStyle="1" w:styleId="ZnakZnak12">
    <w:name w:val="Znak Znak12"/>
    <w:semiHidden/>
    <w:rsid w:val="00AB74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AB74DD"/>
    <w:pPr>
      <w:widowControl w:val="0"/>
      <w:spacing w:after="120" w:line="480" w:lineRule="auto"/>
    </w:pPr>
    <w:rPr>
      <w:rFonts w:eastAsia="Lucida Sans Unicode"/>
    </w:rPr>
  </w:style>
  <w:style w:type="paragraph" w:customStyle="1" w:styleId="Zawartotabeli">
    <w:name w:val="Zawartość tabeli"/>
    <w:basedOn w:val="Normalny"/>
    <w:rsid w:val="00AB74DD"/>
    <w:pPr>
      <w:suppressLineNumbers/>
    </w:pPr>
  </w:style>
  <w:style w:type="paragraph" w:customStyle="1" w:styleId="Nagwektabeli">
    <w:name w:val="Nagłówek tabeli"/>
    <w:basedOn w:val="Zawartotabeli"/>
    <w:rsid w:val="00AB74D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AB74DD"/>
  </w:style>
  <w:style w:type="paragraph" w:customStyle="1" w:styleId="Znak1">
    <w:name w:val="Znak1"/>
    <w:basedOn w:val="Normalny"/>
    <w:rsid w:val="00AB74D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ZnakZnakZnakZnakZnak1">
    <w:name w:val="Znak Znak Znak Znak Znak Znak Znak1"/>
    <w:basedOn w:val="Normalny"/>
    <w:rsid w:val="00AB74DD"/>
    <w:pPr>
      <w:suppressAutoHyphens w:val="0"/>
    </w:pPr>
    <w:rPr>
      <w:lang w:eastAsia="pl-PL"/>
    </w:rPr>
  </w:style>
  <w:style w:type="paragraph" w:customStyle="1" w:styleId="Nagwek111">
    <w:name w:val="Nagłówek 111"/>
    <w:next w:val="Normalny"/>
    <w:rsid w:val="00AB74DD"/>
    <w:pPr>
      <w:widowControl w:val="0"/>
      <w:suppressAutoHyphens/>
      <w:autoSpaceDE w:val="0"/>
    </w:pPr>
    <w:rPr>
      <w:rFonts w:ascii="Times New Roman" w:eastAsia="Lucida Sans Unicode" w:hAnsi="Times New Roman"/>
      <w:sz w:val="24"/>
      <w:szCs w:val="24"/>
    </w:rPr>
  </w:style>
  <w:style w:type="character" w:customStyle="1" w:styleId="ZnakZnak2">
    <w:name w:val="Znak Znak2"/>
    <w:rsid w:val="00AB74DD"/>
    <w:rPr>
      <w:b/>
      <w:bCs/>
      <w:sz w:val="24"/>
      <w:lang w:val="pl-PL" w:eastAsia="pl-PL" w:bidi="ar-SA"/>
    </w:rPr>
  </w:style>
  <w:style w:type="character" w:styleId="Odwoaniedokomentarza">
    <w:name w:val="annotation reference"/>
    <w:unhideWhenUsed/>
    <w:rsid w:val="00AB74DD"/>
    <w:rPr>
      <w:sz w:val="16"/>
      <w:szCs w:val="16"/>
    </w:rPr>
  </w:style>
  <w:style w:type="paragraph" w:styleId="Poprawka">
    <w:name w:val="Revision"/>
    <w:hidden/>
    <w:semiHidden/>
    <w:rsid w:val="00AB74DD"/>
    <w:rPr>
      <w:rFonts w:ascii="Times New Roman" w:eastAsia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AB74DD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AB74DD"/>
    <w:pPr>
      <w:ind w:left="240"/>
    </w:pPr>
    <w:rPr>
      <w:smallCap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AB74DD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AB74DD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AB74DD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AB74DD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AB74DD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AB74DD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AB74DD"/>
    <w:pPr>
      <w:ind w:left="1920"/>
    </w:pPr>
    <w:rPr>
      <w:sz w:val="18"/>
      <w:szCs w:val="18"/>
    </w:rPr>
  </w:style>
  <w:style w:type="paragraph" w:styleId="Listanumerowana2">
    <w:name w:val="List Number 2"/>
    <w:basedOn w:val="Normalny"/>
    <w:rsid w:val="00AB74DD"/>
    <w:pPr>
      <w:numPr>
        <w:numId w:val="3"/>
      </w:numPr>
    </w:pPr>
  </w:style>
  <w:style w:type="paragraph" w:styleId="Podtytu">
    <w:name w:val="Subtitle"/>
    <w:basedOn w:val="Normalny"/>
    <w:qFormat/>
    <w:rsid w:val="00AB74DD"/>
    <w:pPr>
      <w:suppressAutoHyphens w:val="0"/>
      <w:spacing w:after="60"/>
      <w:jc w:val="center"/>
      <w:outlineLvl w:val="1"/>
    </w:pPr>
    <w:rPr>
      <w:rFonts w:ascii="Arial" w:hAnsi="Arial" w:cs="Arial"/>
      <w:lang w:eastAsia="pl-PL"/>
    </w:rPr>
  </w:style>
  <w:style w:type="character" w:customStyle="1" w:styleId="ZnakZnak24">
    <w:name w:val="Znak Znak24"/>
    <w:rsid w:val="00AB74DD"/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1"/>
    <w:rsid w:val="00AB74DD"/>
  </w:style>
  <w:style w:type="character" w:styleId="Pogrubienie">
    <w:name w:val="Strong"/>
    <w:uiPriority w:val="22"/>
    <w:qFormat/>
    <w:rsid w:val="00AB74DD"/>
    <w:rPr>
      <w:b/>
      <w:bCs/>
    </w:rPr>
  </w:style>
  <w:style w:type="paragraph" w:customStyle="1" w:styleId="ZnakZnakZnakZnakZnakZnakZnakZnak">
    <w:name w:val="Znak Znak Znak Znak Znak Znak Znak Znak"/>
    <w:basedOn w:val="Normalny"/>
    <w:rsid w:val="00AB74DD"/>
    <w:pPr>
      <w:suppressAutoHyphens w:val="0"/>
    </w:pPr>
    <w:rPr>
      <w:lang w:eastAsia="pl-PL"/>
    </w:rPr>
  </w:style>
  <w:style w:type="character" w:customStyle="1" w:styleId="ZnakZnak22">
    <w:name w:val="Znak Znak22"/>
    <w:rsid w:val="00AB74DD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Tekstpodstawowy2">
    <w:name w:val="Body Text 2"/>
    <w:basedOn w:val="Normalny"/>
    <w:rsid w:val="00AB74DD"/>
    <w:pPr>
      <w:jc w:val="both"/>
    </w:pPr>
    <w:rPr>
      <w:rFonts w:ascii="Verdana" w:hAnsi="Verdana"/>
      <w:b/>
      <w:sz w:val="20"/>
      <w:szCs w:val="20"/>
    </w:rPr>
  </w:style>
  <w:style w:type="character" w:styleId="UyteHipercze">
    <w:name w:val="FollowedHyperlink"/>
    <w:rsid w:val="00AB74DD"/>
    <w:rPr>
      <w:color w:val="800080"/>
      <w:u w:val="single"/>
    </w:rPr>
  </w:style>
  <w:style w:type="paragraph" w:styleId="NormalnyWeb">
    <w:name w:val="Normal (Web)"/>
    <w:basedOn w:val="Normalny"/>
    <w:unhideWhenUsed/>
    <w:rsid w:val="00966809"/>
    <w:pPr>
      <w:suppressAutoHyphens w:val="0"/>
      <w:spacing w:before="100" w:beforeAutospacing="1" w:after="100" w:afterAutospacing="1"/>
    </w:pPr>
    <w:rPr>
      <w:rFonts w:eastAsia="Calibri"/>
      <w:lang w:eastAsia="pl-PL"/>
    </w:rPr>
  </w:style>
  <w:style w:type="character" w:styleId="Uwydatnienie">
    <w:name w:val="Emphasis"/>
    <w:uiPriority w:val="20"/>
    <w:qFormat/>
    <w:rsid w:val="00966809"/>
    <w:rPr>
      <w:i/>
      <w:iCs/>
    </w:rPr>
  </w:style>
  <w:style w:type="character" w:customStyle="1" w:styleId="TekstprzypisudolnegoZnak">
    <w:name w:val="Tekst przypisu dolnego Znak"/>
    <w:aliases w:val="Podrozdział Znak1,Footnote Znak1,Podrozdzia3 Znak1,-E Fuﬂnotentext Znak1,Fuﬂnotentext Ursprung Znak1,Fußnotentext Ursprung Znak1,-E Fußnotentext Znak1,Fußnote Znak1,Footnote text Znak1,Tekst przypisu Znak Znak Znak Znak Znak2"/>
    <w:link w:val="Tekstprzypisudolnego"/>
    <w:uiPriority w:val="99"/>
    <w:rsid w:val="00664CA2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po.silesia-region.pl/zalaczniki/2008/07/03/1215075962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po.silesia-region.pl/zalaczniki/2008/07/03/1215075920.doc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isap.sejm.gov.pl/DetailsServlet?id=WDU2008199122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4C856-6F89-4143-87A0-E7046EC59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44</Pages>
  <Words>12048</Words>
  <Characters>72290</Characters>
  <Application>Microsoft Office Word</Application>
  <DocSecurity>0</DocSecurity>
  <Lines>602</Lines>
  <Paragraphs>168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</vt:lpstr>
    </vt:vector>
  </TitlesOfParts>
  <Company/>
  <LinksUpToDate>false</LinksUpToDate>
  <CharactersWithSpaces>84170</CharactersWithSpaces>
  <SharedDoc>false</SharedDoc>
  <HLinks>
    <vt:vector size="78" baseType="variant">
      <vt:variant>
        <vt:i4>655451</vt:i4>
      </vt:variant>
      <vt:variant>
        <vt:i4>66</vt:i4>
      </vt:variant>
      <vt:variant>
        <vt:i4>0</vt:i4>
      </vt:variant>
      <vt:variant>
        <vt:i4>5</vt:i4>
      </vt:variant>
      <vt:variant>
        <vt:lpwstr>http://www.rpo.silesia-region.pl/zalaczniki/2008/07/03/1215075962.doc</vt:lpwstr>
      </vt:variant>
      <vt:variant>
        <vt:lpwstr/>
      </vt:variant>
      <vt:variant>
        <vt:i4>917593</vt:i4>
      </vt:variant>
      <vt:variant>
        <vt:i4>63</vt:i4>
      </vt:variant>
      <vt:variant>
        <vt:i4>0</vt:i4>
      </vt:variant>
      <vt:variant>
        <vt:i4>5</vt:i4>
      </vt:variant>
      <vt:variant>
        <vt:lpwstr>http://www.rpo.silesia-region.pl/zalaczniki/2008/07/03/1215075920.doc</vt:lpwstr>
      </vt:variant>
      <vt:variant>
        <vt:lpwstr/>
      </vt:variant>
      <vt:variant>
        <vt:i4>1769524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_Toc264439176</vt:lpwstr>
      </vt:variant>
      <vt:variant>
        <vt:i4>1769524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_Toc264439175</vt:lpwstr>
      </vt:variant>
      <vt:variant>
        <vt:i4>1769524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_Toc264439174</vt:lpwstr>
      </vt:variant>
      <vt:variant>
        <vt:i4>1769524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_Toc264439173</vt:lpwstr>
      </vt:variant>
      <vt:variant>
        <vt:i4>1769524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_Toc264439172</vt:lpwstr>
      </vt:variant>
      <vt:variant>
        <vt:i4>1769524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_Toc264439171</vt:lpwstr>
      </vt:variant>
      <vt:variant>
        <vt:i4>1769524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_Toc264439170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_Toc264439169</vt:lpwstr>
      </vt:variant>
      <vt:variant>
        <vt:i4>1703988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_Toc264439168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_Toc264439167</vt:lpwstr>
      </vt:variant>
      <vt:variant>
        <vt:i4>327687</vt:i4>
      </vt:variant>
      <vt:variant>
        <vt:i4>2</vt:i4>
      </vt:variant>
      <vt:variant>
        <vt:i4>0</vt:i4>
      </vt:variant>
      <vt:variant>
        <vt:i4>5</vt:i4>
      </vt:variant>
      <vt:variant>
        <vt:lpwstr>http://isap.sejm.gov.pl/DetailsServlet?id=WDU20081991227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</dc:title>
  <dc:subject/>
  <dc:creator>HNAT</dc:creator>
  <cp:keywords/>
  <dc:description/>
  <cp:lastModifiedBy>kleszcza</cp:lastModifiedBy>
  <cp:revision>16</cp:revision>
  <cp:lastPrinted>2013-07-04T11:13:00Z</cp:lastPrinted>
  <dcterms:created xsi:type="dcterms:W3CDTF">2012-06-13T09:19:00Z</dcterms:created>
  <dcterms:modified xsi:type="dcterms:W3CDTF">2014-03-25T12:16:00Z</dcterms:modified>
</cp:coreProperties>
</file>